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comments.xml" ContentType="application/vnd.openxmlformats-officedocument.wordprocessingml.comment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EE" w:rsidRPr="00516154" w:rsidRDefault="009046EE" w:rsidP="009046EE">
      <w:pPr>
        <w:pStyle w:val="Ttulo7"/>
        <w:shd w:val="clear" w:color="auto" w:fill="auto"/>
        <w:rPr>
          <w:sz w:val="8"/>
        </w:rPr>
      </w:pPr>
    </w:p>
    <w:p w:rsidR="009046EE" w:rsidRPr="00DF77E0" w:rsidRDefault="009046EE" w:rsidP="009046EE">
      <w:pPr>
        <w:pStyle w:val="Ttulo7"/>
        <w:shd w:val="clear" w:color="auto" w:fill="auto"/>
        <w:rPr>
          <w:sz w:val="20"/>
        </w:rPr>
      </w:pPr>
      <w:r w:rsidRPr="00DF77E0">
        <w:rPr>
          <w:sz w:val="20"/>
        </w:rPr>
        <w:t>PROCESSO SELETIVO PÚBLICO PARA EMPREGO</w:t>
      </w:r>
    </w:p>
    <w:p w:rsidR="009046EE" w:rsidRPr="00DF77E0" w:rsidRDefault="009046EE" w:rsidP="009046EE">
      <w:pPr>
        <w:jc w:val="center"/>
        <w:rPr>
          <w:rFonts w:ascii="Arial" w:hAnsi="Arial" w:cs="Arial"/>
          <w:b/>
        </w:rPr>
      </w:pPr>
      <w:r w:rsidRPr="00DF77E0">
        <w:rPr>
          <w:rFonts w:ascii="Arial" w:hAnsi="Arial" w:cs="Arial"/>
          <w:b/>
        </w:rPr>
        <w:t xml:space="preserve">EDITAL </w:t>
      </w:r>
      <w:r w:rsidRPr="00604AE8">
        <w:rPr>
          <w:rFonts w:ascii="Arial" w:hAnsi="Arial" w:cs="Arial"/>
          <w:b/>
        </w:rPr>
        <w:t>Nº 00</w:t>
      </w:r>
      <w:r>
        <w:rPr>
          <w:rFonts w:ascii="Arial" w:hAnsi="Arial" w:cs="Arial"/>
          <w:b/>
        </w:rPr>
        <w:t>3</w:t>
      </w:r>
      <w:r w:rsidRPr="00604AE8">
        <w:rPr>
          <w:rFonts w:ascii="Arial" w:hAnsi="Arial" w:cs="Arial"/>
          <w:b/>
        </w:rPr>
        <w:t>/2016</w:t>
      </w:r>
      <w:r w:rsidRPr="00DF77E0">
        <w:rPr>
          <w:rFonts w:ascii="Arial" w:hAnsi="Arial" w:cs="Arial"/>
          <w:b/>
        </w:rPr>
        <w:t xml:space="preserve"> </w:t>
      </w:r>
    </w:p>
    <w:p w:rsidR="009046EE" w:rsidRPr="00DF77E0" w:rsidRDefault="009046EE" w:rsidP="009046EE">
      <w:pPr>
        <w:jc w:val="center"/>
        <w:rPr>
          <w:rFonts w:ascii="Arial" w:hAnsi="Arial" w:cs="Arial"/>
          <w:b/>
        </w:rPr>
      </w:pPr>
      <w:r w:rsidRPr="00DF77E0">
        <w:rPr>
          <w:rFonts w:ascii="Arial" w:hAnsi="Arial" w:cs="Arial"/>
          <w:b/>
        </w:rPr>
        <w:t xml:space="preserve">REALIZAÇÃO: </w:t>
      </w:r>
      <w:proofErr w:type="gramStart"/>
      <w:r w:rsidRPr="00DF77E0">
        <w:rPr>
          <w:rFonts w:ascii="Arial" w:hAnsi="Arial" w:cs="Arial"/>
          <w:b/>
        </w:rPr>
        <w:t>OBJETIVA CONCURSOS</w:t>
      </w:r>
      <w:proofErr w:type="gramEnd"/>
      <w:r w:rsidRPr="00DF77E0">
        <w:rPr>
          <w:rFonts w:ascii="Arial" w:hAnsi="Arial" w:cs="Arial"/>
          <w:b/>
        </w:rPr>
        <w:t xml:space="preserve"> LTDA</w:t>
      </w:r>
    </w:p>
    <w:p w:rsidR="009046EE" w:rsidRPr="00FC3AFF" w:rsidRDefault="009046EE" w:rsidP="009046EE">
      <w:pPr>
        <w:pStyle w:val="Textoembloco"/>
        <w:tabs>
          <w:tab w:val="left" w:pos="0"/>
          <w:tab w:val="left" w:pos="2835"/>
          <w:tab w:val="left" w:pos="9355"/>
        </w:tabs>
        <w:ind w:left="0" w:right="-1" w:firstLine="851"/>
        <w:rPr>
          <w:rFonts w:ascii="Arial" w:hAnsi="Arial" w:cs="Arial"/>
          <w:b/>
          <w:bCs/>
          <w:caps/>
          <w:sz w:val="24"/>
        </w:rPr>
      </w:pPr>
    </w:p>
    <w:p w:rsidR="009046EE" w:rsidRDefault="009046EE" w:rsidP="009046EE">
      <w:pPr>
        <w:pStyle w:val="Textoembloco"/>
        <w:tabs>
          <w:tab w:val="left" w:pos="0"/>
          <w:tab w:val="left" w:pos="2835"/>
          <w:tab w:val="left" w:pos="9355"/>
        </w:tabs>
        <w:ind w:left="0" w:right="-1" w:firstLine="851"/>
        <w:rPr>
          <w:rFonts w:ascii="Arial" w:hAnsi="Arial" w:cs="Arial"/>
        </w:rPr>
      </w:pPr>
      <w:commentRangeStart w:id="0"/>
      <w:r w:rsidRPr="00FC3AFF">
        <w:rPr>
          <w:rFonts w:ascii="Arial" w:hAnsi="Arial" w:cs="Arial"/>
          <w:b/>
          <w:bCs/>
          <w:caps/>
        </w:rPr>
        <w:t>Paulo sergio batistti</w:t>
      </w:r>
      <w:commentRangeEnd w:id="0"/>
      <w:r>
        <w:rPr>
          <w:rStyle w:val="Refdecomentrio"/>
        </w:rPr>
        <w:commentReference w:id="0"/>
      </w:r>
      <w:r w:rsidRPr="00FC3AFF">
        <w:rPr>
          <w:rFonts w:ascii="Arial" w:hAnsi="Arial" w:cs="Arial"/>
          <w:bCs/>
        </w:rPr>
        <w:t>, Prefeito Municipal de Campinas do Sul em exercício</w:t>
      </w:r>
      <w:r w:rsidRPr="00FC3AFF">
        <w:rPr>
          <w:rFonts w:ascii="Arial" w:hAnsi="Arial" w:cs="Arial"/>
        </w:rPr>
        <w:t>, no uso de suas atribuições legais, nos termos do art. 37 da Constituição Federal e Lei Orgânica Municipal e emendas, TORNA PÚBLICO o presente Edital para divulgar o que segue:</w:t>
      </w:r>
    </w:p>
    <w:p w:rsidR="009046EE" w:rsidRPr="00FC3AFF" w:rsidRDefault="009046EE" w:rsidP="009046EE">
      <w:pPr>
        <w:pStyle w:val="Textoembloco"/>
        <w:tabs>
          <w:tab w:val="left" w:pos="0"/>
          <w:tab w:val="left" w:pos="2835"/>
          <w:tab w:val="left" w:pos="9355"/>
        </w:tabs>
        <w:ind w:left="0" w:right="-1" w:firstLine="851"/>
        <w:rPr>
          <w:rFonts w:ascii="Arial" w:hAnsi="Arial" w:cs="Arial"/>
        </w:rPr>
      </w:pPr>
    </w:p>
    <w:p w:rsidR="009046EE" w:rsidRPr="00682F28" w:rsidRDefault="009046EE" w:rsidP="009046EE">
      <w:pPr>
        <w:ind w:firstLine="851"/>
        <w:jc w:val="both"/>
        <w:rPr>
          <w:rFonts w:ascii="Arial" w:hAnsi="Arial" w:cs="Arial"/>
        </w:rPr>
      </w:pPr>
      <w:r w:rsidRPr="00682F28">
        <w:rPr>
          <w:rFonts w:ascii="Arial" w:hAnsi="Arial" w:cs="Arial"/>
        </w:rPr>
        <w:t xml:space="preserve">1. </w:t>
      </w:r>
      <w:r w:rsidRPr="00682F28">
        <w:rPr>
          <w:rFonts w:ascii="Arial" w:hAnsi="Arial" w:cs="Arial"/>
          <w:b/>
        </w:rPr>
        <w:t>RESULTADO DOS RECURSOS DE ISENCÃO DA TAXA DE INSCRIÇÃO</w:t>
      </w:r>
      <w:r w:rsidRPr="00682F28">
        <w:rPr>
          <w:rFonts w:ascii="Arial" w:hAnsi="Arial" w:cs="Arial"/>
        </w:rPr>
        <w:t xml:space="preserve">: Tendo sido julgados improcedentes os recursos interpostos, em nada se altera o relatório de isenções </w:t>
      </w:r>
      <w:proofErr w:type="gramStart"/>
      <w:r w:rsidRPr="00682F28">
        <w:rPr>
          <w:rFonts w:ascii="Arial" w:hAnsi="Arial" w:cs="Arial"/>
        </w:rPr>
        <w:t>deferidas, anteriormente divulgado</w:t>
      </w:r>
      <w:proofErr w:type="gramEnd"/>
      <w:r w:rsidRPr="00682F28">
        <w:rPr>
          <w:rFonts w:ascii="Arial" w:hAnsi="Arial" w:cs="Arial"/>
        </w:rPr>
        <w:t xml:space="preserve">. Os pareceres encontram-se disponíveis na Prefeitura Municipal e no </w:t>
      </w:r>
      <w:r w:rsidRPr="00682F28">
        <w:rPr>
          <w:rFonts w:ascii="Arial" w:hAnsi="Arial" w:cs="Arial"/>
          <w:i/>
        </w:rPr>
        <w:t>site</w:t>
      </w:r>
      <w:r w:rsidRPr="00682F28">
        <w:rPr>
          <w:rFonts w:ascii="Arial" w:hAnsi="Arial" w:cs="Arial"/>
        </w:rPr>
        <w:t xml:space="preserve"> </w:t>
      </w:r>
      <w:hyperlink r:id="rId7" w:history="1">
        <w:r w:rsidRPr="00682F28">
          <w:rPr>
            <w:rStyle w:val="Hyperlink"/>
            <w:rFonts w:ascii="Arial" w:hAnsi="Arial" w:cs="Arial"/>
            <w:b/>
            <w:color w:val="000000"/>
          </w:rPr>
          <w:t>www.objetivas.com.br</w:t>
        </w:r>
      </w:hyperlink>
      <w:r w:rsidRPr="00682F28">
        <w:rPr>
          <w:rFonts w:ascii="Arial" w:hAnsi="Arial" w:cs="Arial"/>
        </w:rPr>
        <w:t>.</w:t>
      </w:r>
    </w:p>
    <w:p w:rsidR="009046EE" w:rsidRPr="00682F28" w:rsidRDefault="009046EE" w:rsidP="009046EE">
      <w:pPr>
        <w:ind w:firstLine="851"/>
        <w:jc w:val="both"/>
        <w:rPr>
          <w:rFonts w:ascii="Arial" w:hAnsi="Arial" w:cs="Arial"/>
        </w:rPr>
      </w:pPr>
    </w:p>
    <w:p w:rsidR="009046EE" w:rsidRDefault="009046EE" w:rsidP="009046EE">
      <w:pPr>
        <w:ind w:firstLine="851"/>
        <w:jc w:val="both"/>
        <w:rPr>
          <w:rFonts w:ascii="Arial" w:hAnsi="Arial" w:cs="Arial"/>
        </w:rPr>
      </w:pPr>
      <w:r w:rsidRPr="00682F28">
        <w:rPr>
          <w:rFonts w:ascii="Arial" w:hAnsi="Arial" w:cs="Arial"/>
        </w:rPr>
        <w:t xml:space="preserve">2. Para permanecerem participando do certame, os candidatos que tiveram indeferido o pedido de isenção deverão providenciar o pagamento com o boleto já impresso, ou por meio de 2ª via, em qualquer agência bancária ou terminal de autoatendimento, até o dia </w:t>
      </w:r>
      <w:r w:rsidRPr="00682F28">
        <w:rPr>
          <w:rFonts w:ascii="Arial" w:hAnsi="Arial" w:cs="Arial"/>
          <w:b/>
        </w:rPr>
        <w:t>24</w:t>
      </w:r>
      <w:r w:rsidRPr="00682F28">
        <w:rPr>
          <w:rFonts w:ascii="Arial" w:hAnsi="Arial" w:cs="Arial"/>
          <w:b/>
          <w:bCs/>
        </w:rPr>
        <w:t xml:space="preserve"> de março de 2016 </w:t>
      </w:r>
      <w:r w:rsidRPr="00682F28">
        <w:rPr>
          <w:rFonts w:ascii="Arial" w:hAnsi="Arial" w:cs="Arial"/>
          <w:b/>
        </w:rPr>
        <w:t>(não será aceito pagamento por meio de agendamento, depósito ou transferência entre contas)</w:t>
      </w:r>
      <w:r w:rsidRPr="00682F28">
        <w:rPr>
          <w:rFonts w:ascii="Arial" w:hAnsi="Arial" w:cs="Arial"/>
        </w:rPr>
        <w:t>.</w:t>
      </w:r>
    </w:p>
    <w:p w:rsidR="004C6C5B" w:rsidRPr="00682F28" w:rsidRDefault="004C6C5B" w:rsidP="009046EE">
      <w:pPr>
        <w:ind w:firstLine="851"/>
        <w:jc w:val="both"/>
        <w:rPr>
          <w:rFonts w:ascii="Arial" w:hAnsi="Arial" w:cs="Arial"/>
        </w:rPr>
      </w:pPr>
    </w:p>
    <w:p w:rsidR="009046EE" w:rsidRPr="00FC3AFF" w:rsidRDefault="009046EE" w:rsidP="009046EE">
      <w:pPr>
        <w:tabs>
          <w:tab w:val="left" w:pos="567"/>
        </w:tabs>
        <w:ind w:firstLine="851"/>
        <w:jc w:val="both"/>
        <w:rPr>
          <w:rFonts w:ascii="Arial" w:hAnsi="Arial" w:cs="Arial"/>
        </w:rPr>
      </w:pPr>
    </w:p>
    <w:p w:rsidR="009046EE" w:rsidRPr="00FC3AFF" w:rsidRDefault="009046EE" w:rsidP="009046EE">
      <w:pPr>
        <w:jc w:val="right"/>
        <w:rPr>
          <w:rFonts w:ascii="Arial" w:hAnsi="Arial" w:cs="Arial"/>
        </w:rPr>
      </w:pPr>
      <w:r w:rsidRPr="00FC3AFF">
        <w:rPr>
          <w:rFonts w:ascii="Arial" w:hAnsi="Arial" w:cs="Arial"/>
        </w:rPr>
        <w:t xml:space="preserve">Município de Campinas do Sul, </w:t>
      </w:r>
      <w:r>
        <w:rPr>
          <w:rFonts w:ascii="Arial" w:hAnsi="Arial" w:cs="Arial"/>
        </w:rPr>
        <w:t>22</w:t>
      </w:r>
      <w:r w:rsidRPr="00FC3AFF">
        <w:rPr>
          <w:rFonts w:ascii="Arial" w:hAnsi="Arial" w:cs="Arial"/>
        </w:rPr>
        <w:t xml:space="preserve"> de março de 2016.</w:t>
      </w:r>
    </w:p>
    <w:p w:rsidR="009046EE" w:rsidRPr="00FC3AFF" w:rsidRDefault="009046EE" w:rsidP="009046EE">
      <w:pPr>
        <w:jc w:val="right"/>
        <w:rPr>
          <w:rFonts w:ascii="Arial" w:hAnsi="Arial" w:cs="Arial"/>
        </w:rPr>
      </w:pPr>
    </w:p>
    <w:p w:rsidR="009046EE" w:rsidRPr="00FC3AFF" w:rsidRDefault="009046EE" w:rsidP="009046EE">
      <w:pPr>
        <w:ind w:left="1416"/>
        <w:jc w:val="both"/>
        <w:rPr>
          <w:rFonts w:ascii="Arial" w:hAnsi="Arial" w:cs="Arial"/>
        </w:rPr>
      </w:pPr>
      <w:r w:rsidRPr="00FC3AFF">
        <w:rPr>
          <w:rFonts w:ascii="Arial" w:hAnsi="Arial" w:cs="Arial"/>
        </w:rPr>
        <w:t xml:space="preserve"> </w:t>
      </w:r>
      <w:r w:rsidRPr="00FC3AFF">
        <w:rPr>
          <w:rFonts w:ascii="Arial" w:hAnsi="Arial" w:cs="Arial"/>
        </w:rPr>
        <w:tab/>
      </w:r>
      <w:r w:rsidRPr="00FC3AFF">
        <w:rPr>
          <w:rFonts w:ascii="Arial" w:hAnsi="Arial" w:cs="Arial"/>
        </w:rPr>
        <w:tab/>
      </w:r>
      <w:r w:rsidRPr="00FC3AFF">
        <w:rPr>
          <w:rFonts w:ascii="Arial" w:hAnsi="Arial" w:cs="Arial"/>
        </w:rPr>
        <w:tab/>
      </w:r>
      <w:r w:rsidRPr="00FC3AFF">
        <w:rPr>
          <w:rFonts w:ascii="Arial" w:hAnsi="Arial" w:cs="Arial"/>
        </w:rPr>
        <w:tab/>
      </w:r>
      <w:r w:rsidRPr="00FC3AFF">
        <w:rPr>
          <w:rFonts w:ascii="Arial" w:hAnsi="Arial" w:cs="Arial"/>
        </w:rPr>
        <w:tab/>
      </w:r>
    </w:p>
    <w:p w:rsidR="009046EE" w:rsidRPr="00FC3AFF" w:rsidRDefault="009046EE" w:rsidP="009046EE">
      <w:pPr>
        <w:ind w:left="1416"/>
        <w:jc w:val="right"/>
        <w:rPr>
          <w:rFonts w:ascii="Arial" w:hAnsi="Arial" w:cs="Arial"/>
          <w:b/>
        </w:rPr>
      </w:pPr>
      <w:commentRangeStart w:id="1"/>
      <w:r w:rsidRPr="00FC3AFF">
        <w:rPr>
          <w:rFonts w:ascii="Arial" w:hAnsi="Arial" w:cs="Arial"/>
          <w:b/>
          <w:bCs/>
          <w:caps/>
        </w:rPr>
        <w:t xml:space="preserve">Paulo sergio </w:t>
      </w:r>
      <w:proofErr w:type="gramStart"/>
      <w:r w:rsidRPr="00FC3AFF">
        <w:rPr>
          <w:rFonts w:ascii="Arial" w:hAnsi="Arial" w:cs="Arial"/>
          <w:b/>
          <w:bCs/>
          <w:caps/>
        </w:rPr>
        <w:t>batistti</w:t>
      </w:r>
      <w:r w:rsidRPr="00FC3AFF">
        <w:rPr>
          <w:rFonts w:ascii="Arial" w:hAnsi="Arial" w:cs="Arial"/>
          <w:b/>
        </w:rPr>
        <w:t>,</w:t>
      </w:r>
      <w:commentRangeEnd w:id="1"/>
      <w:proofErr w:type="gramEnd"/>
      <w:r w:rsidR="004C6C5B">
        <w:rPr>
          <w:rStyle w:val="Refdecomentrio"/>
        </w:rPr>
        <w:commentReference w:id="1"/>
      </w:r>
    </w:p>
    <w:p w:rsidR="009046EE" w:rsidRPr="00FC3AFF" w:rsidRDefault="009046EE" w:rsidP="009046E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C3AFF">
        <w:rPr>
          <w:rFonts w:ascii="Arial" w:hAnsi="Arial" w:cs="Arial"/>
        </w:rPr>
        <w:t>Prefeito Municipal em exercício.</w:t>
      </w:r>
    </w:p>
    <w:p w:rsidR="009046EE" w:rsidRPr="00FC3AFF" w:rsidRDefault="009046EE" w:rsidP="009046EE">
      <w:pPr>
        <w:jc w:val="both"/>
        <w:rPr>
          <w:rFonts w:ascii="Arial" w:hAnsi="Arial" w:cs="Arial"/>
        </w:rPr>
      </w:pPr>
    </w:p>
    <w:p w:rsidR="009046EE" w:rsidRPr="00FC3AFF" w:rsidRDefault="009046EE" w:rsidP="009046EE">
      <w:pPr>
        <w:jc w:val="both"/>
        <w:rPr>
          <w:rFonts w:ascii="Arial" w:hAnsi="Arial" w:cs="Arial"/>
        </w:rPr>
      </w:pPr>
      <w:r w:rsidRPr="00FC3AFF">
        <w:rPr>
          <w:rFonts w:ascii="Arial" w:hAnsi="Arial" w:cs="Arial"/>
        </w:rPr>
        <w:t>Registre-se e publique-se.</w:t>
      </w:r>
    </w:p>
    <w:p w:rsidR="00130D93" w:rsidRDefault="00130D93"/>
    <w:sectPr w:rsidR="00130D93" w:rsidSect="0038333C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51" w:right="851" w:bottom="851" w:left="851" w:header="567" w:footer="284" w:gutter="0"/>
      <w:pgNumType w:start="1"/>
      <w:cols w:space="720"/>
      <w:docGrid w:linePitch="27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erto.junior" w:date="2016-03-18T08:42:00Z" w:initials="r">
    <w:p w:rsidR="009046EE" w:rsidRDefault="009046EE">
      <w:pPr>
        <w:pStyle w:val="Textodecomentrio"/>
      </w:pPr>
      <w:r>
        <w:rPr>
          <w:rStyle w:val="Refdecomentrio"/>
        </w:rPr>
        <w:annotationRef/>
      </w:r>
      <w:r>
        <w:t>Favor confirmar o nome do Prefeito.</w:t>
      </w:r>
    </w:p>
  </w:comment>
  <w:comment w:id="1" w:author="milene.carteli" w:date="2016-03-18T10:27:00Z" w:initials="MC">
    <w:p w:rsidR="004C6C5B" w:rsidRDefault="004C6C5B" w:rsidP="004C6C5B">
      <w:pPr>
        <w:pStyle w:val="Textodecomentrio"/>
      </w:pPr>
      <w:r>
        <w:rPr>
          <w:rStyle w:val="Refdecomentrio"/>
        </w:rPr>
        <w:annotationRef/>
      </w:r>
      <w:r>
        <w:t>Favor confirmar o nome do Prefeito.</w:t>
      </w:r>
    </w:p>
    <w:p w:rsidR="004C6C5B" w:rsidRDefault="004C6C5B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418" w:rsidRDefault="002D1418" w:rsidP="002D1418">
      <w:r>
        <w:separator/>
      </w:r>
    </w:p>
  </w:endnote>
  <w:endnote w:type="continuationSeparator" w:id="0">
    <w:p w:rsidR="002D1418" w:rsidRDefault="002D1418" w:rsidP="002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3C" w:rsidRDefault="002D1418" w:rsidP="0038333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046E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33C" w:rsidRDefault="004C6C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3C" w:rsidRPr="00A6025B" w:rsidRDefault="004C6C5B" w:rsidP="0038333C">
    <w:pPr>
      <w:rPr>
        <w:sz w:val="2"/>
        <w:szCs w:val="2"/>
      </w:rPr>
    </w:pPr>
  </w:p>
  <w:p w:rsidR="0038333C" w:rsidRDefault="004C6C5B" w:rsidP="0038333C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  <w:tbl>
    <w:tblPr>
      <w:tblW w:w="0" w:type="auto"/>
      <w:jc w:val="center"/>
      <w:tblLook w:val="04A0"/>
    </w:tblPr>
    <w:tblGrid>
      <w:gridCol w:w="2166"/>
      <w:gridCol w:w="6537"/>
      <w:gridCol w:w="1718"/>
    </w:tblGrid>
    <w:tr w:rsidR="0038333C" w:rsidRPr="00A6025B" w:rsidTr="0038333C">
      <w:trPr>
        <w:jc w:val="center"/>
      </w:trPr>
      <w:tc>
        <w:tcPr>
          <w:tcW w:w="1809" w:type="dxa"/>
        </w:tcPr>
        <w:p w:rsidR="0038333C" w:rsidRPr="00A6025B" w:rsidRDefault="009046EE" w:rsidP="0038333C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 </w:t>
          </w: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>
                <wp:extent cx="1214528" cy="426862"/>
                <wp:effectExtent l="19050" t="0" r="4672" b="0"/>
                <wp:docPr id="4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38333C" w:rsidRPr="00A6025B" w:rsidRDefault="009046EE" w:rsidP="0038333C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5.7pt;height:22.6pt" o:ole="">
                <v:imagedata r:id="rId2" o:title=""/>
              </v:shape>
              <o:OLEObject Type="Embed" ProgID="PBrush" ShapeID="_x0000_i1025" DrawAspect="Content" ObjectID="_1519801995" r:id="rId3"/>
            </w:object>
          </w:r>
        </w:p>
      </w:tc>
      <w:tc>
        <w:tcPr>
          <w:tcW w:w="1801" w:type="dxa"/>
          <w:vAlign w:val="bottom"/>
        </w:tcPr>
        <w:p w:rsidR="0038333C" w:rsidRPr="00A6025B" w:rsidRDefault="009046EE" w:rsidP="0038333C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4C6C5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4C6C5B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2D1418"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38333C" w:rsidRPr="00A6025B" w:rsidRDefault="004C6C5B" w:rsidP="0038333C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418" w:rsidRDefault="002D1418" w:rsidP="002D1418">
      <w:r>
        <w:separator/>
      </w:r>
    </w:p>
  </w:footnote>
  <w:footnote w:type="continuationSeparator" w:id="0">
    <w:p w:rsidR="002D1418" w:rsidRDefault="002D1418" w:rsidP="002D1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33C" w:rsidRDefault="009046E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70" w:type="dxa"/>
        <w:right w:w="70" w:type="dxa"/>
      </w:tblCellMar>
      <w:tblLook w:val="0000"/>
    </w:tblPr>
    <w:tblGrid>
      <w:gridCol w:w="1456"/>
      <w:gridCol w:w="7434"/>
      <w:gridCol w:w="1455"/>
    </w:tblGrid>
    <w:tr w:rsidR="0038333C" w:rsidTr="0038333C">
      <w:trPr>
        <w:trHeight w:val="567"/>
        <w:jc w:val="center"/>
      </w:trPr>
      <w:tc>
        <w:tcPr>
          <w:tcW w:w="704" w:type="pct"/>
          <w:tcBorders>
            <w:bottom w:val="nil"/>
          </w:tcBorders>
          <w:vAlign w:val="center"/>
        </w:tcPr>
        <w:p w:rsidR="0038333C" w:rsidRPr="004C708F" w:rsidRDefault="009046EE" w:rsidP="0038333C">
          <w:pPr>
            <w:pStyle w:val="Cabealho"/>
            <w:snapToGrid w:val="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b/>
              <w:noProof/>
            </w:rPr>
            <w:drawing>
              <wp:inline distT="0" distB="0" distL="0" distR="0">
                <wp:extent cx="690880" cy="808355"/>
                <wp:effectExtent l="19050" t="0" r="0" b="0"/>
                <wp:docPr id="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3" w:type="pct"/>
          <w:tcBorders>
            <w:bottom w:val="nil"/>
          </w:tcBorders>
          <w:vAlign w:val="center"/>
        </w:tcPr>
        <w:p w:rsidR="0038333C" w:rsidRPr="00074462" w:rsidRDefault="009046EE" w:rsidP="0038333C">
          <w:pPr>
            <w:pStyle w:val="Cabealho"/>
            <w:snapToGrid w:val="0"/>
            <w:jc w:val="center"/>
            <w:rPr>
              <w:rFonts w:ascii="Verdana" w:hAnsi="Verdana"/>
              <w:b/>
              <w:bCs/>
              <w:sz w:val="18"/>
            </w:rPr>
          </w:pPr>
          <w:r w:rsidRPr="00074462">
            <w:rPr>
              <w:rFonts w:ascii="Verdana" w:hAnsi="Verdana"/>
              <w:b/>
              <w:bCs/>
              <w:sz w:val="18"/>
            </w:rPr>
            <w:t>ESTADO DO RIO GRANDE DO SUL</w:t>
          </w:r>
        </w:p>
        <w:p w:rsidR="0038333C" w:rsidRPr="00074462" w:rsidRDefault="009046EE" w:rsidP="0038333C">
          <w:pPr>
            <w:pStyle w:val="Cabealho"/>
            <w:jc w:val="center"/>
            <w:rPr>
              <w:rFonts w:ascii="Verdana" w:hAnsi="Verdana"/>
              <w:b/>
              <w:bCs/>
              <w:sz w:val="18"/>
            </w:rPr>
          </w:pPr>
          <w:r w:rsidRPr="00074462">
            <w:rPr>
              <w:rFonts w:ascii="Verdana" w:hAnsi="Verdana"/>
              <w:b/>
              <w:bCs/>
              <w:sz w:val="18"/>
            </w:rPr>
            <w:t xml:space="preserve">MUNICÍPIO DE </w:t>
          </w:r>
          <w:r>
            <w:rPr>
              <w:rFonts w:ascii="Verdana" w:hAnsi="Verdana"/>
              <w:b/>
              <w:bCs/>
              <w:sz w:val="18"/>
            </w:rPr>
            <w:t>CAMPINAS DO SUL</w:t>
          </w:r>
        </w:p>
        <w:p w:rsidR="0038333C" w:rsidRPr="003C087F" w:rsidRDefault="009046EE" w:rsidP="0038333C">
          <w:pPr>
            <w:pStyle w:val="Cabealho"/>
            <w:snapToGrid w:val="0"/>
            <w:jc w:val="center"/>
            <w:rPr>
              <w:rFonts w:ascii="Verdana" w:hAnsi="Verdana"/>
              <w:b/>
              <w:bCs/>
              <w:sz w:val="18"/>
            </w:rPr>
          </w:pPr>
          <w:r w:rsidRPr="003C087F">
            <w:rPr>
              <w:rFonts w:ascii="Verdana" w:hAnsi="Verdana"/>
              <w:b/>
              <w:bCs/>
              <w:sz w:val="18"/>
            </w:rPr>
            <w:t>SECRETARIA DE ADMINISTRAÇÃO E FINAÇAS</w:t>
          </w:r>
        </w:p>
        <w:p w:rsidR="0038333C" w:rsidRPr="004C708F" w:rsidRDefault="009046EE" w:rsidP="0038333C">
          <w:pPr>
            <w:pStyle w:val="Cabealho"/>
            <w:snapToGrid w:val="0"/>
            <w:jc w:val="center"/>
            <w:rPr>
              <w:rFonts w:ascii="Verdana" w:hAnsi="Verdana"/>
              <w:b/>
              <w:bCs/>
              <w:highlight w:val="yellow"/>
            </w:rPr>
          </w:pPr>
          <w:r w:rsidRPr="009808CD">
            <w:rPr>
              <w:rFonts w:ascii="Verdana" w:hAnsi="Verdana"/>
              <w:b/>
              <w:bCs/>
              <w:sz w:val="18"/>
            </w:rPr>
            <w:t>PROCESSO SELETIVO PÚBLICO Nº 001/2016</w:t>
          </w:r>
        </w:p>
      </w:tc>
      <w:tc>
        <w:tcPr>
          <w:tcW w:w="703" w:type="pct"/>
          <w:tcBorders>
            <w:bottom w:val="nil"/>
          </w:tcBorders>
          <w:vAlign w:val="center"/>
        </w:tcPr>
        <w:p w:rsidR="0038333C" w:rsidRDefault="004C6C5B" w:rsidP="0038333C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38333C" w:rsidRDefault="004C6C5B" w:rsidP="0038333C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38333C" w:rsidRPr="00D83BBD" w:rsidRDefault="004C6C5B" w:rsidP="0038333C">
    <w:pPr>
      <w:pStyle w:val="Cabealho"/>
      <w:rPr>
        <w:sz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046EE"/>
    <w:rsid w:val="00130D93"/>
    <w:rsid w:val="002D1418"/>
    <w:rsid w:val="00316EDE"/>
    <w:rsid w:val="004C6C5B"/>
    <w:rsid w:val="00715752"/>
    <w:rsid w:val="0090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046EE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046EE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paragraph" w:styleId="Rodap">
    <w:name w:val="footer"/>
    <w:basedOn w:val="Normal"/>
    <w:link w:val="RodapChar"/>
    <w:rsid w:val="009046E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046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046EE"/>
  </w:style>
  <w:style w:type="paragraph" w:styleId="TextosemFormatao">
    <w:name w:val="Plain Text"/>
    <w:basedOn w:val="Normal"/>
    <w:link w:val="TextosemFormataoChar"/>
    <w:rsid w:val="009046EE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046E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9046EE"/>
    <w:rPr>
      <w:color w:val="0000FF"/>
      <w:u w:val="single"/>
    </w:rPr>
  </w:style>
  <w:style w:type="paragraph" w:styleId="Cabealho">
    <w:name w:val="header"/>
    <w:basedOn w:val="Normal"/>
    <w:link w:val="CabealhoChar"/>
    <w:rsid w:val="009046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046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046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embloco">
    <w:name w:val="Block Text"/>
    <w:basedOn w:val="Normal"/>
    <w:rsid w:val="009046EE"/>
    <w:pPr>
      <w:suppressAutoHyphens w:val="0"/>
      <w:ind w:left="567" w:right="1673" w:firstLine="567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46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6EE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46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6E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6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6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objetivas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roberto.junior</dc:creator>
  <cp:lastModifiedBy>milene.carteli</cp:lastModifiedBy>
  <cp:revision>2</cp:revision>
  <dcterms:created xsi:type="dcterms:W3CDTF">2016-03-18T11:41:00Z</dcterms:created>
  <dcterms:modified xsi:type="dcterms:W3CDTF">2016-03-18T13:27:00Z</dcterms:modified>
</cp:coreProperties>
</file>