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677" w:rsidRPr="00DC5677" w:rsidRDefault="00D24F75" w:rsidP="00DC5677">
      <w:pPr>
        <w:rPr>
          <w:rFonts w:ascii="Times New Roman" w:hAnsi="Times New Roman" w:cs="Times New Roman"/>
          <w:i/>
          <w:sz w:val="24"/>
          <w:szCs w:val="24"/>
        </w:rPr>
      </w:pPr>
      <w:r>
        <w:rPr>
          <w:rFonts w:ascii="Dotum" w:eastAsia="Dotum" w:hAnsi="Times New Roman" w:cs="Times New Roman"/>
          <w:b/>
          <w:bCs/>
          <w:sz w:val="24"/>
          <w:szCs w:val="24"/>
          <w:lang w:eastAsia="pt-BR"/>
        </w:rPr>
        <w:t xml:space="preserve"> </w:t>
      </w:r>
      <w:r w:rsidR="00DC5677" w:rsidRPr="00B60800">
        <w:rPr>
          <w:b/>
        </w:rPr>
        <w:t xml:space="preserve"> </w:t>
      </w:r>
      <w:r w:rsidR="00DC5677">
        <w:rPr>
          <w:b/>
        </w:rPr>
        <w:t xml:space="preserve"> </w:t>
      </w:r>
      <w:r w:rsidR="00DC5677" w:rsidRPr="00BE672A">
        <w:tab/>
        <w:t xml:space="preserve"> </w:t>
      </w:r>
      <w:r w:rsidR="00DC5677" w:rsidRPr="00BE672A">
        <w:tab/>
      </w:r>
      <w:r w:rsidR="00DC5677" w:rsidRPr="00DC5677">
        <w:rPr>
          <w:rFonts w:ascii="Times New Roman" w:hAnsi="Times New Roman" w:cs="Times New Roman"/>
          <w:sz w:val="24"/>
          <w:szCs w:val="24"/>
        </w:rPr>
        <w:tab/>
        <w:t xml:space="preserve">Campinas do </w:t>
      </w:r>
      <w:proofErr w:type="gramStart"/>
      <w:r w:rsidR="00DC5677" w:rsidRPr="00DC5677">
        <w:rPr>
          <w:rFonts w:ascii="Times New Roman" w:hAnsi="Times New Roman" w:cs="Times New Roman"/>
          <w:sz w:val="24"/>
          <w:szCs w:val="24"/>
        </w:rPr>
        <w:t xml:space="preserve">Sul, </w:t>
      </w:r>
      <w:r w:rsidR="00DC5677" w:rsidRPr="00DC5677">
        <w:rPr>
          <w:rFonts w:ascii="Times New Roman" w:hAnsi="Times New Roman" w:cs="Times New Roman"/>
          <w:sz w:val="24"/>
          <w:szCs w:val="24"/>
        </w:rPr>
        <w:t xml:space="preserve"> 07</w:t>
      </w:r>
      <w:proofErr w:type="gramEnd"/>
      <w:r w:rsidR="00DC5677" w:rsidRPr="00DC5677">
        <w:rPr>
          <w:rFonts w:ascii="Times New Roman" w:hAnsi="Times New Roman" w:cs="Times New Roman"/>
          <w:sz w:val="24"/>
          <w:szCs w:val="24"/>
        </w:rPr>
        <w:t xml:space="preserve"> de dezembro de 2020</w:t>
      </w:r>
    </w:p>
    <w:p w:rsidR="00DC5677" w:rsidRPr="00DC5677" w:rsidRDefault="00DC5677" w:rsidP="00DC5677">
      <w:pPr>
        <w:pStyle w:val="Corpodetexto"/>
        <w:spacing w:line="360" w:lineRule="auto"/>
        <w:rPr>
          <w:rFonts w:ascii="Times New Roman" w:hAnsi="Times New Roman" w:cs="Times New Roman"/>
          <w:i/>
          <w:sz w:val="24"/>
          <w:szCs w:val="24"/>
        </w:rPr>
      </w:pPr>
    </w:p>
    <w:p w:rsidR="00DC5677" w:rsidRPr="00DC5677" w:rsidRDefault="00DC5677" w:rsidP="00DC5677">
      <w:pPr>
        <w:pStyle w:val="Corpodetexto"/>
        <w:spacing w:line="360" w:lineRule="auto"/>
        <w:rPr>
          <w:rFonts w:ascii="Times New Roman" w:hAnsi="Times New Roman" w:cs="Times New Roman"/>
          <w:i/>
          <w:sz w:val="24"/>
          <w:szCs w:val="24"/>
        </w:rPr>
      </w:pPr>
    </w:p>
    <w:p w:rsidR="00DC5677" w:rsidRPr="00DC5677" w:rsidRDefault="00DC5677" w:rsidP="00DC5677">
      <w:pPr>
        <w:pStyle w:val="Corpodetexto"/>
        <w:spacing w:line="360" w:lineRule="auto"/>
        <w:rPr>
          <w:rFonts w:ascii="Times New Roman" w:hAnsi="Times New Roman" w:cs="Times New Roman"/>
          <w:i/>
          <w:sz w:val="24"/>
          <w:szCs w:val="24"/>
        </w:rPr>
      </w:pPr>
      <w:r w:rsidRPr="00DC5677">
        <w:rPr>
          <w:rFonts w:ascii="Times New Roman" w:hAnsi="Times New Roman" w:cs="Times New Roman"/>
          <w:sz w:val="24"/>
          <w:szCs w:val="24"/>
        </w:rPr>
        <w:t>Do: Prefeito Municipal</w:t>
      </w:r>
    </w:p>
    <w:p w:rsidR="00DC5677" w:rsidRPr="00DC5677" w:rsidRDefault="00DC5677" w:rsidP="00DC5677">
      <w:pPr>
        <w:pStyle w:val="Corpodetexto"/>
        <w:spacing w:line="360" w:lineRule="auto"/>
        <w:rPr>
          <w:rFonts w:ascii="Times New Roman" w:hAnsi="Times New Roman" w:cs="Times New Roman"/>
          <w:i/>
          <w:sz w:val="24"/>
          <w:szCs w:val="24"/>
        </w:rPr>
      </w:pPr>
      <w:r w:rsidRPr="00DC5677">
        <w:rPr>
          <w:rFonts w:ascii="Times New Roman" w:hAnsi="Times New Roman" w:cs="Times New Roman"/>
          <w:sz w:val="24"/>
          <w:szCs w:val="24"/>
        </w:rPr>
        <w:t>Para: Sec. Mun. de Administração e Finanças</w:t>
      </w:r>
    </w:p>
    <w:p w:rsidR="00DC5677" w:rsidRPr="00DC5677" w:rsidRDefault="00DC5677" w:rsidP="00DC5677">
      <w:pPr>
        <w:pStyle w:val="Corpodetexto"/>
        <w:spacing w:line="360" w:lineRule="auto"/>
        <w:rPr>
          <w:rFonts w:ascii="Times New Roman" w:hAnsi="Times New Roman" w:cs="Times New Roman"/>
          <w:i/>
          <w:sz w:val="24"/>
          <w:szCs w:val="24"/>
        </w:rPr>
      </w:pPr>
      <w:r w:rsidRPr="00DC5677">
        <w:rPr>
          <w:rFonts w:ascii="Times New Roman" w:hAnsi="Times New Roman" w:cs="Times New Roman"/>
          <w:sz w:val="24"/>
          <w:szCs w:val="24"/>
        </w:rPr>
        <w:t>Objeto: Solicitação de Celebração de Parceria Pública</w:t>
      </w:r>
    </w:p>
    <w:p w:rsidR="00DC5677" w:rsidRPr="00DC5677" w:rsidRDefault="00DC5677" w:rsidP="00DC5677">
      <w:pPr>
        <w:pStyle w:val="Corpodetexto"/>
        <w:spacing w:line="360" w:lineRule="auto"/>
        <w:rPr>
          <w:rFonts w:ascii="Times New Roman" w:hAnsi="Times New Roman" w:cs="Times New Roman"/>
          <w:i/>
          <w:sz w:val="24"/>
          <w:szCs w:val="24"/>
        </w:rPr>
      </w:pPr>
      <w:r w:rsidRPr="00DC5677">
        <w:rPr>
          <w:rFonts w:ascii="Times New Roman" w:hAnsi="Times New Roman" w:cs="Times New Roman"/>
          <w:sz w:val="24"/>
          <w:szCs w:val="24"/>
        </w:rPr>
        <w:t xml:space="preserve">Proponente: </w:t>
      </w:r>
      <w:r w:rsidRPr="00DC5677">
        <w:rPr>
          <w:rFonts w:ascii="Times New Roman" w:hAnsi="Times New Roman" w:cs="Times New Roman"/>
          <w:sz w:val="24"/>
          <w:szCs w:val="24"/>
        </w:rPr>
        <w:t xml:space="preserve"> Sociedade Corpo de Bombeiros Voluntários de Campinas do Sul</w:t>
      </w:r>
    </w:p>
    <w:p w:rsidR="00DC5677" w:rsidRPr="00DC5677" w:rsidRDefault="00DC5677" w:rsidP="00DC5677">
      <w:pPr>
        <w:pStyle w:val="Corpodetexto"/>
        <w:spacing w:line="360" w:lineRule="auto"/>
        <w:rPr>
          <w:rFonts w:ascii="Times New Roman" w:hAnsi="Times New Roman" w:cs="Times New Roman"/>
          <w:i/>
          <w:sz w:val="24"/>
          <w:szCs w:val="24"/>
        </w:rPr>
      </w:pPr>
      <w:r w:rsidRPr="00DC5677">
        <w:rPr>
          <w:rFonts w:ascii="Times New Roman" w:hAnsi="Times New Roman" w:cs="Times New Roman"/>
          <w:sz w:val="24"/>
          <w:szCs w:val="24"/>
        </w:rPr>
        <w:t>Modalidade: Inexigibilidade de Chamamento Público</w:t>
      </w:r>
    </w:p>
    <w:p w:rsidR="00DC5677" w:rsidRPr="00DC5677" w:rsidRDefault="00DC5677" w:rsidP="00DC5677">
      <w:pPr>
        <w:pStyle w:val="Corpodetexto"/>
        <w:spacing w:line="360" w:lineRule="auto"/>
        <w:rPr>
          <w:rFonts w:ascii="Times New Roman" w:hAnsi="Times New Roman" w:cs="Times New Roman"/>
          <w:i/>
          <w:sz w:val="24"/>
          <w:szCs w:val="24"/>
        </w:rPr>
      </w:pPr>
    </w:p>
    <w:p w:rsidR="00DC5677" w:rsidRPr="00DC5677" w:rsidRDefault="00DC5677" w:rsidP="00DC5677">
      <w:pPr>
        <w:pStyle w:val="Corpodetexto"/>
        <w:spacing w:line="360" w:lineRule="auto"/>
        <w:rPr>
          <w:rFonts w:ascii="Times New Roman" w:hAnsi="Times New Roman" w:cs="Times New Roman"/>
          <w:i/>
          <w:sz w:val="24"/>
          <w:szCs w:val="24"/>
        </w:rPr>
      </w:pPr>
    </w:p>
    <w:p w:rsidR="00DC5677" w:rsidRPr="00DC5677" w:rsidRDefault="00DC5677" w:rsidP="00DC5677">
      <w:pPr>
        <w:pStyle w:val="Corpodetexto"/>
        <w:spacing w:line="360" w:lineRule="auto"/>
        <w:rPr>
          <w:rFonts w:ascii="Times New Roman" w:hAnsi="Times New Roman" w:cs="Times New Roman"/>
          <w:i/>
          <w:sz w:val="24"/>
          <w:szCs w:val="24"/>
        </w:rPr>
      </w:pPr>
      <w:r w:rsidRPr="00DC5677">
        <w:rPr>
          <w:rFonts w:ascii="Times New Roman" w:hAnsi="Times New Roman" w:cs="Times New Roman"/>
          <w:sz w:val="24"/>
          <w:szCs w:val="24"/>
        </w:rPr>
        <w:tab/>
      </w:r>
      <w:r w:rsidRPr="00DC5677">
        <w:rPr>
          <w:rFonts w:ascii="Times New Roman" w:hAnsi="Times New Roman" w:cs="Times New Roman"/>
          <w:sz w:val="24"/>
          <w:szCs w:val="24"/>
        </w:rPr>
        <w:tab/>
      </w:r>
      <w:r w:rsidRPr="00DC5677">
        <w:rPr>
          <w:rFonts w:ascii="Times New Roman" w:hAnsi="Times New Roman" w:cs="Times New Roman"/>
          <w:sz w:val="24"/>
          <w:szCs w:val="24"/>
        </w:rPr>
        <w:tab/>
      </w:r>
      <w:r w:rsidRPr="00DC5677">
        <w:rPr>
          <w:rFonts w:ascii="Times New Roman" w:hAnsi="Times New Roman" w:cs="Times New Roman"/>
          <w:sz w:val="24"/>
          <w:szCs w:val="24"/>
        </w:rPr>
        <w:tab/>
        <w:t>Senhor Secretário:</w:t>
      </w:r>
    </w:p>
    <w:p w:rsidR="00DC5677" w:rsidRPr="00DC5677" w:rsidRDefault="00DC5677" w:rsidP="00DC5677">
      <w:pPr>
        <w:pStyle w:val="Corpodetexto"/>
        <w:spacing w:line="360" w:lineRule="auto"/>
        <w:rPr>
          <w:rFonts w:ascii="Times New Roman" w:hAnsi="Times New Roman" w:cs="Times New Roman"/>
          <w:b/>
          <w:i/>
          <w:sz w:val="24"/>
          <w:szCs w:val="24"/>
        </w:rPr>
      </w:pPr>
    </w:p>
    <w:p w:rsidR="00DC5677" w:rsidRPr="00DC5677" w:rsidRDefault="00DC5677" w:rsidP="00DC5677">
      <w:pPr>
        <w:pStyle w:val="Corpodetexto"/>
        <w:spacing w:line="360" w:lineRule="auto"/>
        <w:jc w:val="both"/>
        <w:rPr>
          <w:rFonts w:ascii="Times New Roman" w:hAnsi="Times New Roman" w:cs="Times New Roman"/>
          <w:b/>
          <w:i/>
          <w:sz w:val="24"/>
          <w:szCs w:val="24"/>
        </w:rPr>
      </w:pPr>
      <w:r w:rsidRPr="00DC5677">
        <w:rPr>
          <w:rFonts w:ascii="Bookman Old Style" w:hAnsi="Bookman Old Style"/>
          <w:sz w:val="28"/>
          <w:szCs w:val="28"/>
        </w:rPr>
        <w:tab/>
      </w:r>
      <w:r w:rsidRPr="00DC5677">
        <w:rPr>
          <w:rFonts w:ascii="Bookman Old Style" w:hAnsi="Bookman Old Style"/>
          <w:sz w:val="28"/>
          <w:szCs w:val="28"/>
        </w:rPr>
        <w:tab/>
      </w:r>
      <w:r w:rsidRPr="00DC5677">
        <w:rPr>
          <w:rFonts w:ascii="Bookman Old Style" w:hAnsi="Bookman Old Style"/>
          <w:sz w:val="28"/>
          <w:szCs w:val="28"/>
        </w:rPr>
        <w:tab/>
      </w:r>
      <w:r w:rsidRPr="00DC5677">
        <w:rPr>
          <w:rFonts w:ascii="Bookman Old Style" w:hAnsi="Bookman Old Style"/>
          <w:sz w:val="28"/>
          <w:szCs w:val="28"/>
        </w:rPr>
        <w:tab/>
      </w:r>
      <w:r w:rsidRPr="00DC5677">
        <w:rPr>
          <w:rFonts w:ascii="Bookman Old Style" w:hAnsi="Bookman Old Style"/>
          <w:sz w:val="24"/>
          <w:szCs w:val="24"/>
        </w:rPr>
        <w:t xml:space="preserve"> </w:t>
      </w:r>
      <w:r>
        <w:rPr>
          <w:rFonts w:ascii="Times New Roman" w:hAnsi="Times New Roman" w:cs="Times New Roman"/>
          <w:sz w:val="24"/>
          <w:szCs w:val="24"/>
        </w:rPr>
        <w:t>A Sociedade Corpo de Bombeiros Voluntários de Campinas do Sul</w:t>
      </w:r>
      <w:r w:rsidRPr="00DC5677">
        <w:rPr>
          <w:rFonts w:ascii="Times New Roman" w:hAnsi="Times New Roman" w:cs="Times New Roman"/>
          <w:sz w:val="24"/>
          <w:szCs w:val="24"/>
        </w:rPr>
        <w:t>, busca celebrar parceria com o Poder Executivo Municipal, para a exec</w:t>
      </w:r>
      <w:r>
        <w:rPr>
          <w:rFonts w:ascii="Times New Roman" w:hAnsi="Times New Roman" w:cs="Times New Roman"/>
          <w:sz w:val="24"/>
          <w:szCs w:val="24"/>
        </w:rPr>
        <w:t>ução do projeto “</w:t>
      </w:r>
      <w:r w:rsidRPr="00D81790">
        <w:rPr>
          <w:rFonts w:ascii="Times New Roman" w:hAnsi="Times New Roman" w:cs="Times New Roman"/>
          <w:i/>
          <w:sz w:val="24"/>
          <w:szCs w:val="24"/>
        </w:rPr>
        <w:t>Manutençãpo da Entidade SCBV</w:t>
      </w:r>
      <w:r>
        <w:rPr>
          <w:rFonts w:ascii="Times New Roman" w:hAnsi="Times New Roman" w:cs="Times New Roman"/>
          <w:sz w:val="24"/>
          <w:szCs w:val="24"/>
        </w:rPr>
        <w:t>”</w:t>
      </w:r>
      <w:r w:rsidR="00D81790">
        <w:rPr>
          <w:rFonts w:ascii="Times New Roman" w:hAnsi="Times New Roman" w:cs="Times New Roman"/>
          <w:sz w:val="24"/>
          <w:szCs w:val="24"/>
        </w:rPr>
        <w:t>,</w:t>
      </w:r>
      <w:r w:rsidRPr="00DC5677">
        <w:rPr>
          <w:rFonts w:ascii="Times New Roman" w:hAnsi="Times New Roman" w:cs="Times New Roman"/>
          <w:sz w:val="24"/>
          <w:szCs w:val="24"/>
        </w:rPr>
        <w:t xml:space="preserve"> que tem por fito</w:t>
      </w:r>
      <w:r>
        <w:rPr>
          <w:rFonts w:ascii="Times New Roman" w:hAnsi="Times New Roman" w:cs="Times New Roman"/>
          <w:sz w:val="24"/>
          <w:szCs w:val="24"/>
        </w:rPr>
        <w:t xml:space="preserve"> manter a entidade com aquisição de equipamentos essenciais e manutenção dos veículos, para melhor atender a população.</w:t>
      </w:r>
    </w:p>
    <w:p w:rsidR="00DC5677" w:rsidRPr="00DC5677" w:rsidRDefault="00DC5677" w:rsidP="00DC5677">
      <w:pPr>
        <w:pStyle w:val="Corpodetexto"/>
        <w:spacing w:line="360" w:lineRule="auto"/>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Registre-se que a entidade prestar serviços relevantes pra o Município de Campinas do Sul,  de forma voluntária e sem receber qualquer auxílio da administração pública, sendo que </w:t>
      </w:r>
      <w:r w:rsidRPr="00DC5677">
        <w:rPr>
          <w:rFonts w:ascii="Times New Roman" w:hAnsi="Times New Roman" w:cs="Times New Roman"/>
          <w:sz w:val="24"/>
          <w:szCs w:val="24"/>
        </w:rPr>
        <w:t>atualmente a instituição passa por dificuldades estruturais e financeiras</w:t>
      </w:r>
      <w:r>
        <w:rPr>
          <w:rFonts w:ascii="Times New Roman" w:hAnsi="Times New Roman" w:cs="Times New Roman"/>
          <w:sz w:val="24"/>
          <w:szCs w:val="24"/>
        </w:rPr>
        <w:t xml:space="preserve">, o que </w:t>
      </w:r>
      <w:r w:rsidR="00D81790">
        <w:rPr>
          <w:rFonts w:ascii="Times New Roman" w:hAnsi="Times New Roman" w:cs="Times New Roman"/>
          <w:sz w:val="24"/>
          <w:szCs w:val="24"/>
        </w:rPr>
        <w:t xml:space="preserve">está prejudicando o bom andamento dos </w:t>
      </w:r>
      <w:r w:rsidRPr="00DC5677">
        <w:rPr>
          <w:rFonts w:ascii="Times New Roman" w:hAnsi="Times New Roman" w:cs="Times New Roman"/>
          <w:sz w:val="24"/>
          <w:szCs w:val="24"/>
        </w:rPr>
        <w:t>serviços</w:t>
      </w:r>
      <w:r w:rsidR="00D81790">
        <w:rPr>
          <w:rFonts w:ascii="Times New Roman" w:hAnsi="Times New Roman" w:cs="Times New Roman"/>
          <w:sz w:val="24"/>
          <w:szCs w:val="24"/>
        </w:rPr>
        <w:t>, e por conseguinte, o atendimento à população.</w:t>
      </w:r>
      <w:r w:rsidRPr="00DC5677">
        <w:rPr>
          <w:rFonts w:ascii="Times New Roman" w:hAnsi="Times New Roman" w:cs="Times New Roman"/>
          <w:sz w:val="24"/>
          <w:szCs w:val="24"/>
        </w:rPr>
        <w:t xml:space="preserve"> Em decorrê</w:t>
      </w:r>
      <w:r w:rsidR="00D81790">
        <w:rPr>
          <w:rFonts w:ascii="Times New Roman" w:hAnsi="Times New Roman" w:cs="Times New Roman"/>
          <w:sz w:val="24"/>
          <w:szCs w:val="24"/>
        </w:rPr>
        <w:t>ncia dessa crise, sabe-se que os veículos não estão passando pela manutenção que deveriam, além do que as viaturas tem bastante tempo de uso, e necessitam de reparos quase que diários.</w:t>
      </w:r>
      <w:r w:rsidRPr="00DC5677">
        <w:rPr>
          <w:rFonts w:ascii="Times New Roman" w:hAnsi="Times New Roman" w:cs="Times New Roman"/>
          <w:sz w:val="24"/>
          <w:szCs w:val="24"/>
        </w:rPr>
        <w:t xml:space="preserve"> </w:t>
      </w:r>
    </w:p>
    <w:p w:rsidR="00DC5677" w:rsidRPr="00DC5677" w:rsidRDefault="00DC5677" w:rsidP="00DC5677">
      <w:pPr>
        <w:pStyle w:val="Corpodetexto"/>
        <w:spacing w:line="360" w:lineRule="auto"/>
        <w:jc w:val="both"/>
        <w:rPr>
          <w:rFonts w:ascii="Times New Roman" w:hAnsi="Times New Roman" w:cs="Times New Roman"/>
          <w:b/>
          <w:i/>
          <w:sz w:val="24"/>
          <w:szCs w:val="24"/>
        </w:rPr>
      </w:pPr>
      <w:r w:rsidRPr="00DC5677">
        <w:rPr>
          <w:rFonts w:ascii="Times New Roman" w:hAnsi="Times New Roman" w:cs="Times New Roman"/>
          <w:sz w:val="24"/>
          <w:szCs w:val="24"/>
        </w:rPr>
        <w:tab/>
      </w:r>
      <w:r w:rsidRPr="00DC5677">
        <w:rPr>
          <w:rFonts w:ascii="Times New Roman" w:hAnsi="Times New Roman" w:cs="Times New Roman"/>
          <w:sz w:val="24"/>
          <w:szCs w:val="24"/>
        </w:rPr>
        <w:tab/>
      </w:r>
      <w:r w:rsidRPr="00DC5677">
        <w:rPr>
          <w:rFonts w:ascii="Times New Roman" w:hAnsi="Times New Roman" w:cs="Times New Roman"/>
          <w:sz w:val="24"/>
          <w:szCs w:val="24"/>
        </w:rPr>
        <w:tab/>
      </w:r>
      <w:r w:rsidRPr="00DC5677">
        <w:rPr>
          <w:rFonts w:ascii="Times New Roman" w:hAnsi="Times New Roman" w:cs="Times New Roman"/>
          <w:sz w:val="24"/>
          <w:szCs w:val="24"/>
        </w:rPr>
        <w:tab/>
        <w:t xml:space="preserve">Assim, e tendo ciência da situação em que se </w:t>
      </w:r>
      <w:r w:rsidR="00D81790">
        <w:rPr>
          <w:rFonts w:ascii="Times New Roman" w:hAnsi="Times New Roman" w:cs="Times New Roman"/>
          <w:sz w:val="24"/>
          <w:szCs w:val="24"/>
        </w:rPr>
        <w:t>encontra a entidade, e como a administração não pode prescindir do trabalho prestado, que, diga-se de passagem, é de excelência, aliado ao fato de que a única corporação estadual que tem o mesmo objeto está sediada em Erechim, e que em caso de sinistros leva tempo considerável de deslocamen</w:t>
      </w:r>
      <w:r w:rsidR="00716B63">
        <w:rPr>
          <w:rFonts w:ascii="Times New Roman" w:hAnsi="Times New Roman" w:cs="Times New Roman"/>
          <w:sz w:val="24"/>
          <w:szCs w:val="24"/>
        </w:rPr>
        <w:t>to, o que em eventos dessa natureza, é prejudicial ao seu controle, é impérioso que a administração auxilie a entidade, dando condições para que realize seu trabalho de forma a evitar desastres, proteger bens, e salvar vidas.</w:t>
      </w:r>
    </w:p>
    <w:p w:rsidR="00DC5677" w:rsidRPr="00DC5677" w:rsidRDefault="00DC5677" w:rsidP="00DC5677">
      <w:pPr>
        <w:pStyle w:val="Corpodetexto"/>
        <w:spacing w:line="360" w:lineRule="auto"/>
        <w:jc w:val="both"/>
        <w:rPr>
          <w:rFonts w:ascii="Times New Roman" w:hAnsi="Times New Roman" w:cs="Times New Roman"/>
          <w:b/>
          <w:i/>
          <w:sz w:val="24"/>
          <w:szCs w:val="24"/>
        </w:rPr>
      </w:pPr>
      <w:r w:rsidRPr="00DC5677">
        <w:rPr>
          <w:rFonts w:ascii="Times New Roman" w:hAnsi="Times New Roman" w:cs="Times New Roman"/>
          <w:sz w:val="24"/>
          <w:szCs w:val="24"/>
        </w:rPr>
        <w:lastRenderedPageBreak/>
        <w:tab/>
      </w:r>
      <w:r w:rsidRPr="00DC5677">
        <w:rPr>
          <w:rFonts w:ascii="Times New Roman" w:hAnsi="Times New Roman" w:cs="Times New Roman"/>
          <w:sz w:val="24"/>
          <w:szCs w:val="24"/>
        </w:rPr>
        <w:tab/>
      </w:r>
      <w:r w:rsidRPr="00DC5677">
        <w:rPr>
          <w:rFonts w:ascii="Times New Roman" w:hAnsi="Times New Roman" w:cs="Times New Roman"/>
          <w:sz w:val="24"/>
          <w:szCs w:val="24"/>
        </w:rPr>
        <w:tab/>
      </w:r>
      <w:r w:rsidRPr="00DC5677">
        <w:rPr>
          <w:rFonts w:ascii="Times New Roman" w:hAnsi="Times New Roman" w:cs="Times New Roman"/>
          <w:sz w:val="24"/>
          <w:szCs w:val="24"/>
        </w:rPr>
        <w:tab/>
        <w:t>Em análise à documentação acostada no Proc</w:t>
      </w:r>
      <w:r w:rsidR="00716B63">
        <w:rPr>
          <w:rFonts w:ascii="Times New Roman" w:hAnsi="Times New Roman" w:cs="Times New Roman"/>
          <w:sz w:val="24"/>
          <w:szCs w:val="24"/>
        </w:rPr>
        <w:t>esso Administrativo nº. 004/2020</w:t>
      </w:r>
      <w:r w:rsidRPr="00DC5677">
        <w:rPr>
          <w:rFonts w:ascii="Times New Roman" w:hAnsi="Times New Roman" w:cs="Times New Roman"/>
          <w:sz w:val="24"/>
          <w:szCs w:val="24"/>
        </w:rPr>
        <w:t>, bem como o Plano de Tr</w:t>
      </w:r>
      <w:r w:rsidR="00716B63">
        <w:rPr>
          <w:rFonts w:ascii="Times New Roman" w:hAnsi="Times New Roman" w:cs="Times New Roman"/>
          <w:sz w:val="24"/>
          <w:szCs w:val="24"/>
        </w:rPr>
        <w:t>abalho apresentado pela entidade</w:t>
      </w:r>
      <w:r w:rsidRPr="00DC5677">
        <w:rPr>
          <w:rFonts w:ascii="Times New Roman" w:hAnsi="Times New Roman" w:cs="Times New Roman"/>
          <w:sz w:val="24"/>
          <w:szCs w:val="24"/>
        </w:rPr>
        <w:t>, depara-se com a natureza</w:t>
      </w:r>
      <w:r w:rsidR="00716B63">
        <w:rPr>
          <w:rFonts w:ascii="Times New Roman" w:hAnsi="Times New Roman" w:cs="Times New Roman"/>
          <w:sz w:val="24"/>
          <w:szCs w:val="24"/>
        </w:rPr>
        <w:t xml:space="preserve"> singular da proposta, sendo a Soceidade Corpor de Bombeiros Voluntários de Campinas do Sul, </w:t>
      </w:r>
      <w:r w:rsidRPr="00DC5677">
        <w:rPr>
          <w:rFonts w:ascii="Times New Roman" w:hAnsi="Times New Roman" w:cs="Times New Roman"/>
          <w:sz w:val="24"/>
          <w:szCs w:val="24"/>
        </w:rPr>
        <w:t xml:space="preserve"> a única entidade do Município com experiência para executá-la. Diante disso, cabe referir o Art. 31  da Lei nº. 13.019/2014, que estabelece:</w:t>
      </w:r>
    </w:p>
    <w:p w:rsidR="00DC5677" w:rsidRPr="00DC5677" w:rsidRDefault="00DC5677" w:rsidP="00DC5677">
      <w:pPr>
        <w:pStyle w:val="Corpodetexto"/>
        <w:spacing w:line="360" w:lineRule="auto"/>
        <w:jc w:val="both"/>
        <w:rPr>
          <w:rFonts w:ascii="Times New Roman" w:hAnsi="Times New Roman" w:cs="Times New Roman"/>
          <w:b/>
          <w:i/>
          <w:sz w:val="24"/>
          <w:szCs w:val="24"/>
        </w:rPr>
      </w:pPr>
    </w:p>
    <w:p w:rsidR="00DC5677" w:rsidRPr="00DC5677" w:rsidRDefault="00DC5677" w:rsidP="00DC5677">
      <w:pPr>
        <w:pStyle w:val="Corpodetexto"/>
        <w:spacing w:line="360" w:lineRule="auto"/>
        <w:ind w:left="1418"/>
        <w:jc w:val="both"/>
        <w:rPr>
          <w:rFonts w:ascii="Times New Roman" w:hAnsi="Times New Roman" w:cs="Times New Roman"/>
          <w:b/>
          <w:color w:val="000000"/>
          <w:kern w:val="1"/>
          <w:sz w:val="24"/>
          <w:szCs w:val="24"/>
        </w:rPr>
      </w:pPr>
      <w:r w:rsidRPr="00DC5677">
        <w:rPr>
          <w:rFonts w:ascii="Times New Roman" w:hAnsi="Times New Roman" w:cs="Times New Roman"/>
          <w:sz w:val="24"/>
          <w:szCs w:val="24"/>
        </w:rPr>
        <w:t xml:space="preserve">“Art. 31. </w:t>
      </w:r>
      <w:r w:rsidRPr="00DC5677">
        <w:rPr>
          <w:rFonts w:ascii="Times New Roman" w:hAnsi="Times New Roman" w:cs="Times New Roman"/>
          <w:sz w:val="24"/>
          <w:szCs w:val="24"/>
          <w:u w:val="single"/>
        </w:rPr>
        <w:t>Será considerado inexigível o chamamento público na hipótese de inviabilidade de competição entre as organizações da sociedade civil, em razão da natureza singular do objeto da parceria ou se as metas somente puderem ser atingidas por uma entidade específica, em especial quando  s</w:t>
      </w:r>
      <w:r w:rsidRPr="00DC5677">
        <w:rPr>
          <w:rFonts w:ascii="Times New Roman" w:hAnsi="Times New Roman" w:cs="Times New Roman"/>
          <w:color w:val="000000"/>
          <w:kern w:val="1"/>
          <w:sz w:val="24"/>
          <w:szCs w:val="24"/>
          <w:u w:val="single"/>
        </w:rPr>
        <w:t>erá considerado inexigível o chamamento público na hipótese de inviabilidade de competição entre as organizações da sociedade civil, em razão da natureza singular do objeto da parceria ou se as metas somente puderem ser atingidas por uma entidade específica,</w:t>
      </w:r>
      <w:r w:rsidRPr="00DC5677">
        <w:rPr>
          <w:rFonts w:ascii="Times New Roman" w:hAnsi="Times New Roman" w:cs="Times New Roman"/>
          <w:color w:val="000000"/>
          <w:kern w:val="1"/>
          <w:sz w:val="24"/>
          <w:szCs w:val="24"/>
        </w:rPr>
        <w:t xml:space="preserve"> especialmente quando.</w:t>
      </w:r>
    </w:p>
    <w:p w:rsidR="00DC5677" w:rsidRPr="00DC5677" w:rsidRDefault="00DC5677" w:rsidP="00DC5677">
      <w:pPr>
        <w:spacing w:line="360" w:lineRule="auto"/>
        <w:ind w:left="1418"/>
        <w:rPr>
          <w:rFonts w:ascii="Times New Roman" w:hAnsi="Times New Roman" w:cs="Times New Roman"/>
          <w:i/>
          <w:color w:val="000000"/>
          <w:sz w:val="24"/>
          <w:szCs w:val="24"/>
          <w:lang w:eastAsia="pt-BR"/>
        </w:rPr>
      </w:pPr>
      <w:r w:rsidRPr="00DC5677">
        <w:rPr>
          <w:rFonts w:ascii="Times New Roman" w:hAnsi="Times New Roman" w:cs="Times New Roman"/>
          <w:i/>
          <w:color w:val="000000"/>
          <w:sz w:val="24"/>
          <w:szCs w:val="24"/>
          <w:lang w:eastAsia="pt-BR"/>
        </w:rPr>
        <w:t>I - o objeto da parceria constituir incumbência prevista em acordo, ato ou compromisso internacional, no qual sejam indicadas as instituições que utilizarão os recursos; </w:t>
      </w:r>
      <w:hyperlink r:id="rId8" w:anchor="art2" w:history="1"/>
      <w:r w:rsidRPr="00DC5677">
        <w:rPr>
          <w:rFonts w:ascii="Times New Roman" w:hAnsi="Times New Roman" w:cs="Times New Roman"/>
          <w:i/>
          <w:color w:val="800000"/>
          <w:sz w:val="24"/>
          <w:szCs w:val="24"/>
          <w:lang w:eastAsia="pt-BR"/>
        </w:rPr>
        <w:t xml:space="preserve"> </w:t>
      </w:r>
    </w:p>
    <w:p w:rsidR="00DC5677" w:rsidRPr="00DC5677" w:rsidRDefault="00DC5677" w:rsidP="00716B63">
      <w:pPr>
        <w:spacing w:line="360" w:lineRule="auto"/>
        <w:ind w:left="1418"/>
        <w:rPr>
          <w:rFonts w:ascii="Times New Roman" w:hAnsi="Times New Roman" w:cs="Times New Roman"/>
          <w:b/>
          <w:i/>
          <w:color w:val="000000"/>
          <w:sz w:val="24"/>
          <w:szCs w:val="24"/>
        </w:rPr>
      </w:pPr>
      <w:r w:rsidRPr="00DC5677">
        <w:rPr>
          <w:rFonts w:ascii="Times New Roman" w:hAnsi="Times New Roman" w:cs="Times New Roman"/>
          <w:i/>
          <w:color w:val="000000"/>
          <w:sz w:val="24"/>
          <w:szCs w:val="24"/>
          <w:lang w:eastAsia="pt-BR"/>
        </w:rPr>
        <w:t xml:space="preserve">II - a parceria decorrer de transferência para organização da sociedade civil que esteja autorizada em lei na qual seja identificada expressamente a </w:t>
      </w:r>
      <w:r w:rsidRPr="00DC5677">
        <w:rPr>
          <w:rFonts w:ascii="Times New Roman" w:hAnsi="Times New Roman" w:cs="Times New Roman"/>
          <w:i/>
          <w:sz w:val="24"/>
          <w:szCs w:val="24"/>
          <w:lang w:eastAsia="pt-BR"/>
        </w:rPr>
        <w:t>entidade beneficiária, inclusive quando se tratar da subvenção prevista no </w:t>
      </w:r>
      <w:hyperlink r:id="rId9" w:anchor="art12%C2%A73i" w:history="1">
        <w:r w:rsidRPr="00DC5677">
          <w:rPr>
            <w:rFonts w:ascii="Times New Roman" w:hAnsi="Times New Roman" w:cs="Times New Roman"/>
            <w:i/>
            <w:sz w:val="24"/>
            <w:szCs w:val="24"/>
            <w:lang w:eastAsia="pt-BR"/>
          </w:rPr>
          <w:t>inciso I do § 3º do art. 12 da Lei nº 4.320, de 17 de março de 1964, </w:t>
        </w:r>
      </w:hyperlink>
      <w:r w:rsidRPr="00DC5677">
        <w:rPr>
          <w:rFonts w:ascii="Times New Roman" w:hAnsi="Times New Roman" w:cs="Times New Roman"/>
          <w:i/>
          <w:sz w:val="24"/>
          <w:szCs w:val="24"/>
          <w:lang w:eastAsia="pt-BR"/>
        </w:rPr>
        <w:t>observado o disposto no </w:t>
      </w:r>
      <w:hyperlink r:id="rId10" w:anchor="art26" w:history="1">
        <w:r w:rsidRPr="00DC5677">
          <w:rPr>
            <w:rFonts w:ascii="Times New Roman" w:hAnsi="Times New Roman" w:cs="Times New Roman"/>
            <w:i/>
            <w:sz w:val="24"/>
            <w:szCs w:val="24"/>
            <w:lang w:eastAsia="pt-BR"/>
          </w:rPr>
          <w:t>art. 26 da Lei Complementar nº 101, de 4 de maio de 2000.”</w:t>
        </w:r>
      </w:hyperlink>
      <w:r w:rsidRPr="00DC5677">
        <w:rPr>
          <w:rFonts w:ascii="Times New Roman" w:hAnsi="Times New Roman" w:cs="Times New Roman"/>
          <w:i/>
          <w:sz w:val="24"/>
          <w:szCs w:val="24"/>
          <w:lang w:eastAsia="pt-BR"/>
        </w:rPr>
        <w:t xml:space="preserve"> </w:t>
      </w:r>
      <w:r w:rsidRPr="00DC5677">
        <w:rPr>
          <w:rFonts w:ascii="Times New Roman" w:hAnsi="Times New Roman" w:cs="Times New Roman"/>
          <w:sz w:val="24"/>
          <w:szCs w:val="24"/>
          <w:lang w:eastAsia="pt-BR"/>
        </w:rPr>
        <w:t>(</w:t>
      </w:r>
      <w:r w:rsidRPr="00DC5677">
        <w:rPr>
          <w:rFonts w:ascii="Times New Roman" w:hAnsi="Times New Roman" w:cs="Times New Roman"/>
          <w:i/>
          <w:sz w:val="24"/>
          <w:szCs w:val="24"/>
          <w:lang w:eastAsia="pt-BR"/>
        </w:rPr>
        <w:t>Grifamos)</w:t>
      </w:r>
      <w:hyperlink r:id="rId11" w:anchor="art2" w:history="1"/>
    </w:p>
    <w:p w:rsidR="00DC5677" w:rsidRPr="00DC5677" w:rsidRDefault="00DC5677" w:rsidP="00DC5677">
      <w:pPr>
        <w:pStyle w:val="Corpodetexto"/>
        <w:spacing w:line="360" w:lineRule="auto"/>
        <w:ind w:left="1418"/>
        <w:jc w:val="both"/>
        <w:rPr>
          <w:rFonts w:ascii="Times New Roman" w:hAnsi="Times New Roman" w:cs="Times New Roman"/>
          <w:b/>
          <w:i/>
          <w:sz w:val="24"/>
          <w:szCs w:val="24"/>
        </w:rPr>
      </w:pPr>
    </w:p>
    <w:p w:rsidR="00DC5677" w:rsidRPr="00DC5677" w:rsidRDefault="00DC5677" w:rsidP="00DC5677">
      <w:pPr>
        <w:pStyle w:val="Corpodetexto"/>
        <w:spacing w:line="360" w:lineRule="auto"/>
        <w:jc w:val="both"/>
        <w:rPr>
          <w:rFonts w:ascii="Times New Roman" w:hAnsi="Times New Roman" w:cs="Times New Roman"/>
          <w:b/>
          <w:i/>
          <w:sz w:val="24"/>
          <w:szCs w:val="24"/>
        </w:rPr>
      </w:pPr>
      <w:r w:rsidRPr="00DC5677">
        <w:rPr>
          <w:rFonts w:ascii="Times New Roman" w:hAnsi="Times New Roman" w:cs="Times New Roman"/>
          <w:sz w:val="24"/>
          <w:szCs w:val="24"/>
        </w:rPr>
        <w:t xml:space="preserve">  </w:t>
      </w:r>
      <w:r w:rsidRPr="00DC5677">
        <w:rPr>
          <w:rFonts w:ascii="Times New Roman" w:hAnsi="Times New Roman" w:cs="Times New Roman"/>
          <w:sz w:val="24"/>
          <w:szCs w:val="24"/>
        </w:rPr>
        <w:tab/>
      </w:r>
      <w:r w:rsidRPr="00DC5677">
        <w:rPr>
          <w:rFonts w:ascii="Times New Roman" w:hAnsi="Times New Roman" w:cs="Times New Roman"/>
          <w:sz w:val="24"/>
          <w:szCs w:val="24"/>
        </w:rPr>
        <w:tab/>
      </w:r>
      <w:r w:rsidRPr="00DC5677">
        <w:rPr>
          <w:rFonts w:ascii="Times New Roman" w:hAnsi="Times New Roman" w:cs="Times New Roman"/>
          <w:sz w:val="24"/>
          <w:szCs w:val="24"/>
        </w:rPr>
        <w:tab/>
      </w:r>
      <w:r w:rsidRPr="00DC5677">
        <w:rPr>
          <w:rFonts w:ascii="Times New Roman" w:hAnsi="Times New Roman" w:cs="Times New Roman"/>
          <w:sz w:val="24"/>
          <w:szCs w:val="24"/>
        </w:rPr>
        <w:tab/>
        <w:t>Além disso. se faz pertinente citar a pers</w:t>
      </w:r>
      <w:r w:rsidR="00716B63">
        <w:rPr>
          <w:rFonts w:ascii="Times New Roman" w:hAnsi="Times New Roman" w:cs="Times New Roman"/>
          <w:sz w:val="24"/>
          <w:szCs w:val="24"/>
        </w:rPr>
        <w:t>onalidade jurídica da entidade</w:t>
      </w:r>
      <w:r w:rsidRPr="00DC5677">
        <w:rPr>
          <w:rFonts w:ascii="Times New Roman" w:hAnsi="Times New Roman" w:cs="Times New Roman"/>
          <w:sz w:val="24"/>
          <w:szCs w:val="24"/>
        </w:rPr>
        <w:t xml:space="preserve">, a qual se constitui numa pessoa jurídica de direito privado, sob a forma de associação civil de interesse público e fins não econômicos,  com patrimônio próprio, </w:t>
      </w:r>
      <w:r w:rsidR="00716B63">
        <w:rPr>
          <w:rFonts w:ascii="Times New Roman" w:hAnsi="Times New Roman" w:cs="Times New Roman"/>
          <w:sz w:val="24"/>
          <w:szCs w:val="24"/>
        </w:rPr>
        <w:t xml:space="preserve"> fundada em 12 de março de 1992</w:t>
      </w:r>
      <w:r w:rsidRPr="00DC5677">
        <w:rPr>
          <w:rFonts w:ascii="Times New Roman" w:hAnsi="Times New Roman" w:cs="Times New Roman"/>
          <w:sz w:val="24"/>
          <w:szCs w:val="24"/>
        </w:rPr>
        <w:t xml:space="preserve">,  de âmbito local, tendo por finalidade </w:t>
      </w:r>
      <w:r w:rsidR="00716B63">
        <w:rPr>
          <w:rFonts w:ascii="Times New Roman" w:hAnsi="Times New Roman" w:cs="Times New Roman"/>
          <w:sz w:val="24"/>
          <w:szCs w:val="24"/>
        </w:rPr>
        <w:t xml:space="preserve"> auxiliar nos serviços de prevenção e combate de incêndios, no salvamento de vidas e na proteção dos bens, além de outras  desastres</w:t>
      </w:r>
      <w:r w:rsidR="0058164F">
        <w:rPr>
          <w:rFonts w:ascii="Times New Roman" w:hAnsi="Times New Roman" w:cs="Times New Roman"/>
          <w:sz w:val="24"/>
          <w:szCs w:val="24"/>
        </w:rPr>
        <w:t xml:space="preserve"> naturais que possam causar danos humanos, materiais  e/ou ambientais e consquentes prejuízos econômicos e sociais.</w:t>
      </w:r>
    </w:p>
    <w:p w:rsidR="00DC5677" w:rsidRPr="00DC5677" w:rsidRDefault="00DC5677" w:rsidP="00DC5677">
      <w:pPr>
        <w:pStyle w:val="Corpodetexto"/>
        <w:spacing w:line="360" w:lineRule="auto"/>
        <w:jc w:val="both"/>
        <w:rPr>
          <w:rFonts w:ascii="Times New Roman" w:hAnsi="Times New Roman" w:cs="Times New Roman"/>
          <w:b/>
          <w:i/>
          <w:sz w:val="24"/>
          <w:szCs w:val="24"/>
        </w:rPr>
      </w:pPr>
      <w:r w:rsidRPr="00DC5677">
        <w:rPr>
          <w:rFonts w:ascii="Times New Roman" w:hAnsi="Times New Roman" w:cs="Times New Roman"/>
          <w:sz w:val="24"/>
          <w:szCs w:val="24"/>
        </w:rPr>
        <w:lastRenderedPageBreak/>
        <w:tab/>
      </w:r>
      <w:r w:rsidRPr="00DC5677">
        <w:rPr>
          <w:rFonts w:ascii="Times New Roman" w:hAnsi="Times New Roman" w:cs="Times New Roman"/>
          <w:sz w:val="24"/>
          <w:szCs w:val="24"/>
        </w:rPr>
        <w:tab/>
      </w:r>
      <w:r w:rsidRPr="00DC5677">
        <w:rPr>
          <w:rFonts w:ascii="Times New Roman" w:hAnsi="Times New Roman" w:cs="Times New Roman"/>
          <w:sz w:val="24"/>
          <w:szCs w:val="24"/>
        </w:rPr>
        <w:tab/>
      </w:r>
      <w:r w:rsidRPr="00DC5677">
        <w:rPr>
          <w:rFonts w:ascii="Times New Roman" w:hAnsi="Times New Roman" w:cs="Times New Roman"/>
          <w:sz w:val="24"/>
          <w:szCs w:val="24"/>
        </w:rPr>
        <w:tab/>
        <w:t>Calha destacar que a necessidade de colaboração mútua entre os órgãos públicos e sociedade civil vem sendo difundida ao longo dos anos. Atualmente, essa parceria passou a ser imprescindível na medida em que o poder público perdeu sua capacidade de investimento, até mesmo em áreas essenciais, tais como, educação, saúde e segurança.</w:t>
      </w:r>
      <w:r w:rsidRPr="00DC5677">
        <w:rPr>
          <w:rFonts w:ascii="Times New Roman" w:hAnsi="Times New Roman" w:cs="Times New Roman"/>
          <w:sz w:val="24"/>
          <w:szCs w:val="24"/>
        </w:rPr>
        <w:tab/>
      </w:r>
      <w:r w:rsidRPr="00DC5677">
        <w:rPr>
          <w:rFonts w:ascii="Times New Roman" w:hAnsi="Times New Roman" w:cs="Times New Roman"/>
          <w:sz w:val="24"/>
          <w:szCs w:val="24"/>
        </w:rPr>
        <w:tab/>
      </w:r>
      <w:r w:rsidRPr="00DC5677">
        <w:rPr>
          <w:rFonts w:ascii="Times New Roman" w:hAnsi="Times New Roman" w:cs="Times New Roman"/>
          <w:sz w:val="24"/>
          <w:szCs w:val="24"/>
        </w:rPr>
        <w:tab/>
      </w:r>
      <w:r w:rsidRPr="00DC5677">
        <w:rPr>
          <w:rFonts w:ascii="Times New Roman" w:hAnsi="Times New Roman" w:cs="Times New Roman"/>
          <w:sz w:val="24"/>
          <w:szCs w:val="24"/>
        </w:rPr>
        <w:tab/>
      </w:r>
    </w:p>
    <w:p w:rsidR="00DC5677" w:rsidRPr="00DC5677" w:rsidRDefault="00DC5677" w:rsidP="00DC5677">
      <w:pPr>
        <w:pStyle w:val="Corpodetexto"/>
        <w:spacing w:line="360" w:lineRule="auto"/>
        <w:jc w:val="both"/>
        <w:rPr>
          <w:rFonts w:ascii="Times New Roman" w:hAnsi="Times New Roman" w:cs="Times New Roman"/>
          <w:b/>
          <w:i/>
          <w:sz w:val="24"/>
          <w:szCs w:val="24"/>
        </w:rPr>
      </w:pPr>
      <w:r w:rsidRPr="00DC5677">
        <w:rPr>
          <w:rFonts w:ascii="Times New Roman" w:hAnsi="Times New Roman" w:cs="Times New Roman"/>
          <w:sz w:val="24"/>
          <w:szCs w:val="24"/>
        </w:rPr>
        <w:tab/>
      </w:r>
      <w:r w:rsidRPr="00DC5677">
        <w:rPr>
          <w:rFonts w:ascii="Times New Roman" w:hAnsi="Times New Roman" w:cs="Times New Roman"/>
          <w:sz w:val="24"/>
          <w:szCs w:val="24"/>
        </w:rPr>
        <w:tab/>
      </w:r>
      <w:r w:rsidRPr="00DC5677">
        <w:rPr>
          <w:rFonts w:ascii="Times New Roman" w:hAnsi="Times New Roman" w:cs="Times New Roman"/>
          <w:sz w:val="24"/>
          <w:szCs w:val="24"/>
        </w:rPr>
        <w:tab/>
      </w:r>
      <w:r w:rsidRPr="00DC5677">
        <w:rPr>
          <w:rFonts w:ascii="Times New Roman" w:hAnsi="Times New Roman" w:cs="Times New Roman"/>
          <w:sz w:val="24"/>
          <w:szCs w:val="24"/>
        </w:rPr>
        <w:tab/>
        <w:t>Registre-se ainda que a Constituição Estadual em seu art. 126, reconhece a possibilidade de instituição e atuação d</w:t>
      </w:r>
      <w:r w:rsidR="0058164F">
        <w:rPr>
          <w:rFonts w:ascii="Times New Roman" w:hAnsi="Times New Roman" w:cs="Times New Roman"/>
          <w:sz w:val="24"/>
          <w:szCs w:val="24"/>
        </w:rPr>
        <w:t xml:space="preserve">a sociedade via entidade como a do Corpo de Bomberios Volutnários </w:t>
      </w:r>
      <w:r w:rsidRPr="00DC5677">
        <w:rPr>
          <w:rFonts w:ascii="Times New Roman" w:hAnsi="Times New Roman" w:cs="Times New Roman"/>
          <w:sz w:val="24"/>
          <w:szCs w:val="24"/>
        </w:rPr>
        <w:t>ao prever a participação da sociedade através de Conselhos de Defesa e Segurança da Comunidade no encaminhamento e solução dos problemas atinentes à segurança pública, na forma da lei.</w:t>
      </w:r>
      <w:r w:rsidRPr="00DC5677">
        <w:rPr>
          <w:rFonts w:ascii="Times New Roman" w:hAnsi="Times New Roman" w:cs="Times New Roman"/>
          <w:sz w:val="24"/>
          <w:szCs w:val="24"/>
        </w:rPr>
        <w:tab/>
      </w:r>
    </w:p>
    <w:p w:rsidR="00DC5677" w:rsidRPr="00DC5677" w:rsidRDefault="00DC5677" w:rsidP="00DC5677">
      <w:pPr>
        <w:pStyle w:val="Corpodetexto"/>
        <w:spacing w:line="360" w:lineRule="auto"/>
        <w:jc w:val="both"/>
        <w:rPr>
          <w:rFonts w:ascii="Times New Roman" w:hAnsi="Times New Roman" w:cs="Times New Roman"/>
          <w:b/>
          <w:i/>
          <w:sz w:val="24"/>
          <w:szCs w:val="24"/>
        </w:rPr>
      </w:pPr>
      <w:r w:rsidRPr="00DC5677">
        <w:rPr>
          <w:rFonts w:ascii="Times New Roman" w:hAnsi="Times New Roman" w:cs="Times New Roman"/>
          <w:sz w:val="24"/>
          <w:szCs w:val="24"/>
        </w:rPr>
        <w:tab/>
      </w:r>
      <w:r w:rsidRPr="00DC5677">
        <w:rPr>
          <w:rFonts w:ascii="Times New Roman" w:hAnsi="Times New Roman" w:cs="Times New Roman"/>
          <w:sz w:val="24"/>
          <w:szCs w:val="24"/>
        </w:rPr>
        <w:tab/>
      </w:r>
      <w:r w:rsidRPr="00DC5677">
        <w:rPr>
          <w:rFonts w:ascii="Times New Roman" w:hAnsi="Times New Roman" w:cs="Times New Roman"/>
          <w:sz w:val="24"/>
          <w:szCs w:val="24"/>
        </w:rPr>
        <w:tab/>
      </w:r>
      <w:r w:rsidRPr="00DC5677">
        <w:rPr>
          <w:rFonts w:ascii="Times New Roman" w:hAnsi="Times New Roman" w:cs="Times New Roman"/>
          <w:sz w:val="24"/>
          <w:szCs w:val="24"/>
        </w:rPr>
        <w:tab/>
        <w:t>Sublinhe-se também que o</w:t>
      </w:r>
      <w:r w:rsidR="0058164F">
        <w:rPr>
          <w:rFonts w:ascii="Times New Roman" w:hAnsi="Times New Roman" w:cs="Times New Roman"/>
          <w:sz w:val="24"/>
          <w:szCs w:val="24"/>
        </w:rPr>
        <w:t xml:space="preserve"> valor solicitado pela sociedade já está incluindo </w:t>
      </w:r>
      <w:r w:rsidRPr="00DC5677">
        <w:rPr>
          <w:rFonts w:ascii="Times New Roman" w:hAnsi="Times New Roman" w:cs="Times New Roman"/>
          <w:sz w:val="24"/>
          <w:szCs w:val="24"/>
        </w:rPr>
        <w:t xml:space="preserve">na Lei Orçamentária Anual, </w:t>
      </w:r>
      <w:r w:rsidR="0058164F">
        <w:rPr>
          <w:rFonts w:ascii="Times New Roman" w:hAnsi="Times New Roman" w:cs="Times New Roman"/>
          <w:sz w:val="24"/>
          <w:szCs w:val="24"/>
        </w:rPr>
        <w:t>sendo que tal valor foi recolhido a Título de Taxa de Bombeiros no exercício de 2019, juntamente com o recolhimento do IPTU.</w:t>
      </w:r>
      <w:r w:rsidRPr="00DC5677">
        <w:rPr>
          <w:rFonts w:ascii="Times New Roman" w:hAnsi="Times New Roman" w:cs="Times New Roman"/>
          <w:sz w:val="24"/>
          <w:szCs w:val="24"/>
        </w:rPr>
        <w:tab/>
      </w:r>
      <w:r w:rsidR="0058164F">
        <w:rPr>
          <w:rFonts w:ascii="Times New Roman" w:hAnsi="Times New Roman" w:cs="Times New Roman"/>
          <w:sz w:val="24"/>
          <w:szCs w:val="24"/>
        </w:rPr>
        <w:t xml:space="preserve"> </w:t>
      </w:r>
    </w:p>
    <w:p w:rsidR="00DC5677" w:rsidRPr="0058164F" w:rsidRDefault="00DC5677" w:rsidP="00DC5677">
      <w:pPr>
        <w:pStyle w:val="Corpodetexto"/>
        <w:spacing w:line="360" w:lineRule="auto"/>
        <w:jc w:val="both"/>
        <w:rPr>
          <w:rFonts w:ascii="Times New Roman" w:hAnsi="Times New Roman" w:cs="Times New Roman"/>
          <w:sz w:val="24"/>
          <w:szCs w:val="24"/>
        </w:rPr>
      </w:pPr>
      <w:r w:rsidRPr="00DC5677">
        <w:rPr>
          <w:rFonts w:ascii="Times New Roman" w:hAnsi="Times New Roman" w:cs="Times New Roman"/>
          <w:sz w:val="24"/>
          <w:szCs w:val="24"/>
        </w:rPr>
        <w:tab/>
      </w:r>
      <w:r w:rsidRPr="00DC5677">
        <w:rPr>
          <w:rFonts w:ascii="Times New Roman" w:hAnsi="Times New Roman" w:cs="Times New Roman"/>
          <w:sz w:val="24"/>
          <w:szCs w:val="24"/>
        </w:rPr>
        <w:tab/>
      </w:r>
      <w:r w:rsidRPr="00DC5677">
        <w:rPr>
          <w:rFonts w:ascii="Times New Roman" w:hAnsi="Times New Roman" w:cs="Times New Roman"/>
          <w:sz w:val="24"/>
          <w:szCs w:val="24"/>
        </w:rPr>
        <w:tab/>
      </w:r>
      <w:r w:rsidRPr="00DC5677">
        <w:rPr>
          <w:rFonts w:ascii="Times New Roman" w:hAnsi="Times New Roman" w:cs="Times New Roman"/>
          <w:sz w:val="24"/>
          <w:szCs w:val="24"/>
        </w:rPr>
        <w:tab/>
        <w:t>Diante disso, e co</w:t>
      </w:r>
      <w:r w:rsidR="0058164F">
        <w:rPr>
          <w:rFonts w:ascii="Times New Roman" w:hAnsi="Times New Roman" w:cs="Times New Roman"/>
          <w:sz w:val="24"/>
          <w:szCs w:val="24"/>
        </w:rPr>
        <w:t xml:space="preserve">mo a Sociedade Corpo de Bombeiros Voluntários é a única em nosso Município, na área de prevenção e combate à incêndios, no salvamento de vidas e na proteção dos bens, </w:t>
      </w:r>
      <w:r w:rsidRPr="00DC5677">
        <w:rPr>
          <w:rFonts w:ascii="Times New Roman" w:hAnsi="Times New Roman" w:cs="Times New Roman"/>
          <w:sz w:val="24"/>
          <w:szCs w:val="24"/>
        </w:rPr>
        <w:t xml:space="preserve"> justifica-se a inexigibilidade de Chamamento Público, nos termos do art. 31, inciso II da Lei nº. 13.019/2014, e arts. 17 e 18 do Decreto Municipal nº. 725/2018.</w:t>
      </w:r>
    </w:p>
    <w:p w:rsidR="00DC5677" w:rsidRPr="00DC5677" w:rsidRDefault="00DC5677" w:rsidP="00DC5677">
      <w:pPr>
        <w:pStyle w:val="Corpodetexto"/>
        <w:spacing w:line="360" w:lineRule="auto"/>
        <w:jc w:val="both"/>
        <w:rPr>
          <w:rFonts w:ascii="Times New Roman" w:hAnsi="Times New Roman" w:cs="Times New Roman"/>
          <w:b/>
          <w:i/>
          <w:sz w:val="24"/>
          <w:szCs w:val="24"/>
        </w:rPr>
      </w:pPr>
      <w:r w:rsidRPr="00DC5677">
        <w:rPr>
          <w:rFonts w:ascii="Times New Roman" w:hAnsi="Times New Roman" w:cs="Times New Roman"/>
          <w:sz w:val="24"/>
          <w:szCs w:val="24"/>
        </w:rPr>
        <w:tab/>
      </w:r>
      <w:r w:rsidRPr="00DC5677">
        <w:rPr>
          <w:rFonts w:ascii="Times New Roman" w:hAnsi="Times New Roman" w:cs="Times New Roman"/>
          <w:sz w:val="24"/>
          <w:szCs w:val="24"/>
        </w:rPr>
        <w:tab/>
      </w:r>
      <w:r w:rsidRPr="00DC5677">
        <w:rPr>
          <w:rFonts w:ascii="Times New Roman" w:hAnsi="Times New Roman" w:cs="Times New Roman"/>
          <w:sz w:val="24"/>
          <w:szCs w:val="24"/>
        </w:rPr>
        <w:tab/>
      </w:r>
      <w:r w:rsidRPr="00DC5677">
        <w:rPr>
          <w:rFonts w:ascii="Times New Roman" w:hAnsi="Times New Roman" w:cs="Times New Roman"/>
          <w:sz w:val="24"/>
          <w:szCs w:val="24"/>
        </w:rPr>
        <w:tab/>
        <w:t>Assim, determino a abertura de processo para celebração de</w:t>
      </w:r>
      <w:r w:rsidR="0058164F">
        <w:rPr>
          <w:rFonts w:ascii="Times New Roman" w:hAnsi="Times New Roman" w:cs="Times New Roman"/>
          <w:sz w:val="24"/>
          <w:szCs w:val="24"/>
        </w:rPr>
        <w:t xml:space="preserve"> Termo de Fomento com a entidade supra citada. </w:t>
      </w:r>
      <w:r w:rsidRPr="00DC5677">
        <w:rPr>
          <w:rFonts w:ascii="Times New Roman" w:hAnsi="Times New Roman" w:cs="Times New Roman"/>
          <w:sz w:val="24"/>
          <w:szCs w:val="24"/>
        </w:rPr>
        <w:t xml:space="preserve"> </w:t>
      </w:r>
    </w:p>
    <w:p w:rsidR="00DC5677" w:rsidRPr="00DC5677" w:rsidRDefault="00DC5677" w:rsidP="00DC5677">
      <w:pPr>
        <w:pStyle w:val="Corpodetexto"/>
        <w:spacing w:line="360" w:lineRule="auto"/>
        <w:jc w:val="both"/>
        <w:rPr>
          <w:rFonts w:ascii="Times New Roman" w:hAnsi="Times New Roman" w:cs="Times New Roman"/>
          <w:b/>
          <w:i/>
          <w:sz w:val="24"/>
          <w:szCs w:val="24"/>
        </w:rPr>
      </w:pPr>
      <w:r w:rsidRPr="00DC5677">
        <w:rPr>
          <w:rFonts w:ascii="Times New Roman" w:hAnsi="Times New Roman" w:cs="Times New Roman"/>
          <w:sz w:val="24"/>
          <w:szCs w:val="24"/>
        </w:rPr>
        <w:tab/>
      </w:r>
      <w:r w:rsidRPr="00DC5677">
        <w:rPr>
          <w:rFonts w:ascii="Times New Roman" w:hAnsi="Times New Roman" w:cs="Times New Roman"/>
          <w:sz w:val="24"/>
          <w:szCs w:val="24"/>
        </w:rPr>
        <w:tab/>
      </w:r>
      <w:r w:rsidRPr="00DC5677">
        <w:rPr>
          <w:rFonts w:ascii="Times New Roman" w:hAnsi="Times New Roman" w:cs="Times New Roman"/>
          <w:sz w:val="24"/>
          <w:szCs w:val="24"/>
        </w:rPr>
        <w:tab/>
      </w:r>
      <w:r w:rsidRPr="00DC5677">
        <w:rPr>
          <w:rFonts w:ascii="Times New Roman" w:hAnsi="Times New Roman" w:cs="Times New Roman"/>
          <w:sz w:val="24"/>
          <w:szCs w:val="24"/>
        </w:rPr>
        <w:tab/>
        <w:t>Abra-se o prazo de cinco (05) dias para eventuais impugnações ao expediente em tela.</w:t>
      </w:r>
    </w:p>
    <w:p w:rsidR="00DC5677" w:rsidRPr="00DC5677" w:rsidRDefault="00DC5677" w:rsidP="00DC5677">
      <w:pPr>
        <w:pStyle w:val="Corpodetexto"/>
        <w:spacing w:line="360" w:lineRule="auto"/>
        <w:jc w:val="both"/>
        <w:rPr>
          <w:rFonts w:ascii="Times New Roman" w:hAnsi="Times New Roman" w:cs="Times New Roman"/>
          <w:b/>
          <w:i/>
          <w:sz w:val="24"/>
          <w:szCs w:val="24"/>
        </w:rPr>
      </w:pPr>
      <w:r w:rsidRPr="00DC5677">
        <w:rPr>
          <w:rFonts w:ascii="Times New Roman" w:hAnsi="Times New Roman" w:cs="Times New Roman"/>
          <w:sz w:val="24"/>
          <w:szCs w:val="24"/>
        </w:rPr>
        <w:tab/>
      </w:r>
      <w:r w:rsidRPr="00DC5677">
        <w:rPr>
          <w:rFonts w:ascii="Times New Roman" w:hAnsi="Times New Roman" w:cs="Times New Roman"/>
          <w:sz w:val="24"/>
          <w:szCs w:val="24"/>
        </w:rPr>
        <w:tab/>
      </w:r>
      <w:r w:rsidRPr="00DC5677">
        <w:rPr>
          <w:rFonts w:ascii="Times New Roman" w:hAnsi="Times New Roman" w:cs="Times New Roman"/>
          <w:sz w:val="24"/>
          <w:szCs w:val="24"/>
        </w:rPr>
        <w:tab/>
      </w:r>
      <w:r w:rsidRPr="00DC5677">
        <w:rPr>
          <w:rFonts w:ascii="Times New Roman" w:hAnsi="Times New Roman" w:cs="Times New Roman"/>
          <w:sz w:val="24"/>
          <w:szCs w:val="24"/>
        </w:rPr>
        <w:tab/>
      </w:r>
      <w:bookmarkStart w:id="0" w:name="_GoBack"/>
      <w:r w:rsidRPr="00DC5677">
        <w:rPr>
          <w:rFonts w:ascii="Times New Roman" w:hAnsi="Times New Roman" w:cs="Times New Roman"/>
          <w:sz w:val="24"/>
          <w:szCs w:val="24"/>
        </w:rPr>
        <w:t xml:space="preserve">Publique-se o extrato desta justificativa no site oficial do Município e nos jornais de acordo </w:t>
      </w:r>
      <w:bookmarkEnd w:id="0"/>
      <w:r w:rsidRPr="00DC5677">
        <w:rPr>
          <w:rFonts w:ascii="Times New Roman" w:hAnsi="Times New Roman" w:cs="Times New Roman"/>
          <w:sz w:val="24"/>
          <w:szCs w:val="24"/>
        </w:rPr>
        <w:t>com a legislação.</w:t>
      </w:r>
    </w:p>
    <w:p w:rsidR="00DC5677" w:rsidRPr="0058164F" w:rsidRDefault="00DC5677" w:rsidP="00DC5677">
      <w:pPr>
        <w:pStyle w:val="Corpodetexto"/>
        <w:spacing w:line="360" w:lineRule="auto"/>
        <w:jc w:val="both"/>
        <w:rPr>
          <w:rFonts w:ascii="Times New Roman" w:hAnsi="Times New Roman" w:cs="Times New Roman"/>
          <w:b/>
          <w:i/>
          <w:sz w:val="24"/>
          <w:szCs w:val="24"/>
        </w:rPr>
      </w:pPr>
    </w:p>
    <w:p w:rsidR="00DC5677" w:rsidRPr="0058164F" w:rsidRDefault="00DC5677" w:rsidP="00DC5677">
      <w:pPr>
        <w:pStyle w:val="Corpodetexto"/>
        <w:spacing w:line="360" w:lineRule="auto"/>
        <w:jc w:val="both"/>
        <w:rPr>
          <w:rFonts w:ascii="Times New Roman" w:hAnsi="Times New Roman" w:cs="Times New Roman"/>
          <w:b/>
          <w:i/>
          <w:sz w:val="24"/>
          <w:szCs w:val="24"/>
        </w:rPr>
      </w:pPr>
      <w:r w:rsidRPr="0058164F">
        <w:rPr>
          <w:rFonts w:ascii="Times New Roman" w:hAnsi="Times New Roman" w:cs="Times New Roman"/>
          <w:b/>
          <w:sz w:val="24"/>
          <w:szCs w:val="24"/>
        </w:rPr>
        <w:tab/>
      </w:r>
      <w:r w:rsidRPr="0058164F">
        <w:rPr>
          <w:rFonts w:ascii="Times New Roman" w:hAnsi="Times New Roman" w:cs="Times New Roman"/>
          <w:b/>
          <w:sz w:val="24"/>
          <w:szCs w:val="24"/>
        </w:rPr>
        <w:tab/>
      </w:r>
      <w:r w:rsidRPr="0058164F">
        <w:rPr>
          <w:rFonts w:ascii="Times New Roman" w:hAnsi="Times New Roman" w:cs="Times New Roman"/>
          <w:b/>
          <w:sz w:val="24"/>
          <w:szCs w:val="24"/>
        </w:rPr>
        <w:tab/>
      </w:r>
      <w:r w:rsidRPr="0058164F">
        <w:rPr>
          <w:rFonts w:ascii="Times New Roman" w:hAnsi="Times New Roman" w:cs="Times New Roman"/>
          <w:b/>
          <w:sz w:val="24"/>
          <w:szCs w:val="24"/>
        </w:rPr>
        <w:tab/>
        <w:t>Neri Montepó</w:t>
      </w:r>
    </w:p>
    <w:p w:rsidR="00F55A0D" w:rsidRPr="0058164F" w:rsidRDefault="00DC5677" w:rsidP="0058164F">
      <w:pPr>
        <w:pStyle w:val="Corpodetexto"/>
        <w:spacing w:line="360" w:lineRule="auto"/>
        <w:jc w:val="both"/>
        <w:rPr>
          <w:rFonts w:ascii="Times New Roman" w:hAnsi="Times New Roman" w:cs="Times New Roman"/>
          <w:b/>
          <w:sz w:val="24"/>
          <w:szCs w:val="24"/>
        </w:rPr>
      </w:pPr>
      <w:r w:rsidRPr="0058164F">
        <w:rPr>
          <w:rFonts w:ascii="Times New Roman" w:hAnsi="Times New Roman" w:cs="Times New Roman"/>
          <w:b/>
          <w:sz w:val="24"/>
          <w:szCs w:val="24"/>
        </w:rPr>
        <w:tab/>
      </w:r>
      <w:r w:rsidRPr="0058164F">
        <w:rPr>
          <w:rFonts w:ascii="Times New Roman" w:hAnsi="Times New Roman" w:cs="Times New Roman"/>
          <w:b/>
          <w:sz w:val="24"/>
          <w:szCs w:val="24"/>
        </w:rPr>
        <w:tab/>
      </w:r>
      <w:r w:rsidRPr="0058164F">
        <w:rPr>
          <w:rFonts w:ascii="Times New Roman" w:hAnsi="Times New Roman" w:cs="Times New Roman"/>
          <w:b/>
          <w:sz w:val="24"/>
          <w:szCs w:val="24"/>
        </w:rPr>
        <w:tab/>
      </w:r>
      <w:r w:rsidRPr="0058164F">
        <w:rPr>
          <w:rFonts w:ascii="Times New Roman" w:hAnsi="Times New Roman" w:cs="Times New Roman"/>
          <w:b/>
          <w:sz w:val="24"/>
          <w:szCs w:val="24"/>
        </w:rPr>
        <w:tab/>
        <w:t xml:space="preserve">  Prefeito </w:t>
      </w:r>
    </w:p>
    <w:sectPr w:rsidR="00F55A0D" w:rsidRPr="0058164F" w:rsidSect="00C446A2">
      <w:headerReference w:type="default" r:id="rId12"/>
      <w:pgSz w:w="11906" w:h="16838"/>
      <w:pgMar w:top="454"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95B" w:rsidRDefault="00D2395B" w:rsidP="005C66F1">
      <w:r>
        <w:separator/>
      </w:r>
    </w:p>
  </w:endnote>
  <w:endnote w:type="continuationSeparator" w:id="0">
    <w:p w:rsidR="00D2395B" w:rsidRDefault="00D2395B" w:rsidP="005C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 Vera Sans">
    <w:altName w:val="DejaVu Sans"/>
    <w:charset w:val="00"/>
    <w:family w:val="swiss"/>
    <w:pitch w:val="variable"/>
    <w:sig w:usb0="00000003" w:usb1="1000204A" w:usb2="00000000" w:usb3="00000000" w:csb0="00000001" w:csb1="00000000"/>
  </w:font>
  <w:font w:name="Dotum">
    <w:altName w:val="Malgun Gothic"/>
    <w:panose1 w:val="020B0600000101010101"/>
    <w:charset w:val="81"/>
    <w:family w:val="modern"/>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95B" w:rsidRDefault="00D2395B" w:rsidP="005C66F1">
      <w:r>
        <w:separator/>
      </w:r>
    </w:p>
  </w:footnote>
  <w:footnote w:type="continuationSeparator" w:id="0">
    <w:p w:rsidR="00D2395B" w:rsidRDefault="00D2395B" w:rsidP="005C66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66" w:rsidRPr="005C66F1" w:rsidRDefault="00237366" w:rsidP="005C66F1">
    <w:pPr>
      <w:suppressAutoHyphens/>
      <w:jc w:val="center"/>
      <w:rPr>
        <w:rFonts w:ascii="Times New Roman" w:eastAsia="Times New Roman" w:hAnsi="Times New Roman" w:cs="Times New Roman"/>
        <w:kern w:val="1"/>
        <w:sz w:val="20"/>
        <w:szCs w:val="20"/>
        <w:lang w:eastAsia="ar-SA"/>
      </w:rPr>
    </w:pPr>
    <w:r w:rsidRPr="005C66F1">
      <w:rPr>
        <w:rFonts w:ascii="Times New Roman" w:eastAsia="Times New Roman" w:hAnsi="Times New Roman" w:cs="Times New Roman"/>
        <w:kern w:val="1"/>
        <w:sz w:val="20"/>
        <w:szCs w:val="20"/>
        <w:lang w:eastAsia="ar-SA"/>
      </w:rPr>
      <w:object w:dxaOrig="2841" w:dyaOrig="3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4.75pt" fillcolor="window">
          <v:imagedata r:id="rId1" o:title=""/>
        </v:shape>
        <o:OLEObject Type="Embed" ProgID="CPaint5" ShapeID="_x0000_i1025" DrawAspect="Content" ObjectID="_1668853000" r:id="rId2"/>
      </w:object>
    </w:r>
  </w:p>
  <w:p w:rsidR="00237366" w:rsidRPr="005C66F1" w:rsidRDefault="00237366" w:rsidP="005C66F1">
    <w:pPr>
      <w:suppressAutoHyphens/>
      <w:jc w:val="center"/>
      <w:rPr>
        <w:rFonts w:ascii="Times New Roman" w:eastAsia="Times New Roman" w:hAnsi="Times New Roman" w:cs="Times New Roman"/>
        <w:kern w:val="1"/>
        <w:sz w:val="20"/>
        <w:szCs w:val="20"/>
        <w:lang w:eastAsia="ar-SA"/>
      </w:rPr>
    </w:pPr>
    <w:r w:rsidRPr="005C66F1">
      <w:rPr>
        <w:rFonts w:ascii="Times New Roman" w:eastAsia="Times New Roman" w:hAnsi="Times New Roman" w:cs="Times New Roman"/>
        <w:kern w:val="1"/>
        <w:sz w:val="20"/>
        <w:szCs w:val="20"/>
        <w:lang w:eastAsia="ar-SA"/>
      </w:rPr>
      <w:t>ESTADO DO RIO GRANDE DO SUL</w:t>
    </w:r>
  </w:p>
  <w:p w:rsidR="00237366" w:rsidRPr="005C66F1" w:rsidRDefault="00237366" w:rsidP="005C66F1">
    <w:pPr>
      <w:keepNext/>
      <w:tabs>
        <w:tab w:val="num" w:pos="0"/>
      </w:tabs>
      <w:suppressAutoHyphens/>
      <w:jc w:val="center"/>
      <w:outlineLvl w:val="1"/>
      <w:rPr>
        <w:rFonts w:ascii="Times New Roman" w:eastAsia="Times New Roman" w:hAnsi="Times New Roman" w:cs="Times New Roman"/>
        <w:b/>
        <w:bCs/>
        <w:kern w:val="1"/>
        <w:sz w:val="20"/>
        <w:szCs w:val="20"/>
        <w:lang w:eastAsia="ar-SA"/>
      </w:rPr>
    </w:pPr>
    <w:r w:rsidRPr="005C66F1">
      <w:rPr>
        <w:rFonts w:ascii="Times New Roman" w:eastAsia="Times New Roman" w:hAnsi="Times New Roman" w:cs="Times New Roman"/>
        <w:b/>
        <w:bCs/>
        <w:kern w:val="1"/>
        <w:sz w:val="20"/>
        <w:szCs w:val="20"/>
        <w:lang w:eastAsia="ar-SA"/>
      </w:rPr>
      <w:t>PREFEITURA MUNICIPAL DE CAMPINAS DO SUL</w:t>
    </w:r>
  </w:p>
  <w:p w:rsidR="00237366" w:rsidRPr="005C66F1" w:rsidRDefault="00237366" w:rsidP="005C66F1">
    <w:pPr>
      <w:suppressAutoHyphens/>
      <w:jc w:val="center"/>
      <w:rPr>
        <w:rFonts w:ascii="Times New Roman" w:eastAsia="Times New Roman" w:hAnsi="Times New Roman" w:cs="Times New Roman"/>
        <w:kern w:val="1"/>
        <w:sz w:val="18"/>
        <w:szCs w:val="20"/>
        <w:lang w:eastAsia="ar-SA"/>
      </w:rPr>
    </w:pPr>
    <w:r w:rsidRPr="005C66F1">
      <w:rPr>
        <w:rFonts w:ascii="Times New Roman" w:eastAsia="Times New Roman" w:hAnsi="Times New Roman" w:cs="Times New Roman"/>
        <w:kern w:val="1"/>
        <w:sz w:val="18"/>
        <w:szCs w:val="20"/>
        <w:lang w:eastAsia="ar-SA"/>
      </w:rPr>
      <w:t>Rua General Daltro Filho, 999 – CEP: 99660.000</w:t>
    </w:r>
  </w:p>
  <w:p w:rsidR="00237366" w:rsidRPr="005C66F1" w:rsidRDefault="00237366" w:rsidP="005C66F1">
    <w:pPr>
      <w:suppressAutoHyphens/>
      <w:jc w:val="center"/>
      <w:rPr>
        <w:rFonts w:ascii="Times New Roman" w:eastAsia="Times New Roman" w:hAnsi="Times New Roman" w:cs="Times New Roman"/>
        <w:kern w:val="1"/>
        <w:sz w:val="18"/>
        <w:szCs w:val="20"/>
        <w:lang w:eastAsia="ar-SA"/>
      </w:rPr>
    </w:pPr>
    <w:r>
      <w:rPr>
        <w:rFonts w:ascii="Times New Roman" w:eastAsia="Times New Roman" w:hAnsi="Times New Roman" w:cs="Times New Roman"/>
        <w:kern w:val="1"/>
        <w:sz w:val="18"/>
        <w:szCs w:val="20"/>
        <w:lang w:eastAsia="ar-SA"/>
      </w:rPr>
      <w:t>F</w:t>
    </w:r>
    <w:r w:rsidRPr="005C66F1">
      <w:rPr>
        <w:rFonts w:ascii="Times New Roman" w:eastAsia="Times New Roman" w:hAnsi="Times New Roman" w:cs="Times New Roman"/>
        <w:kern w:val="1"/>
        <w:sz w:val="18"/>
        <w:szCs w:val="20"/>
        <w:lang w:eastAsia="ar-SA"/>
      </w:rPr>
      <w:t>one/Fax: (0XX) 54 – 366-1490/1455/1436</w:t>
    </w:r>
  </w:p>
  <w:p w:rsidR="00237366" w:rsidRDefault="0023736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AE966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6F643C6"/>
    <w:multiLevelType w:val="hybridMultilevel"/>
    <w:tmpl w:val="9A6EFAF8"/>
    <w:lvl w:ilvl="0" w:tplc="828CBE12">
      <w:start w:val="1"/>
      <w:numFmt w:val="decimal"/>
      <w:lvlText w:val="%1."/>
      <w:lvlJc w:val="left"/>
      <w:pPr>
        <w:ind w:left="116" w:hanging="2552"/>
      </w:pPr>
      <w:rPr>
        <w:rFonts w:ascii="Arial" w:eastAsia="Arial" w:hAnsi="Arial" w:cs="Arial" w:hint="default"/>
        <w:spacing w:val="-8"/>
        <w:w w:val="100"/>
        <w:sz w:val="24"/>
        <w:szCs w:val="24"/>
        <w:lang w:val="pt-PT" w:eastAsia="pt-PT" w:bidi="pt-PT"/>
      </w:rPr>
    </w:lvl>
    <w:lvl w:ilvl="1" w:tplc="28AC9190">
      <w:numFmt w:val="bullet"/>
      <w:lvlText w:val="•"/>
      <w:lvlJc w:val="left"/>
      <w:pPr>
        <w:ind w:left="1040" w:hanging="2552"/>
      </w:pPr>
      <w:rPr>
        <w:rFonts w:hint="default"/>
        <w:lang w:val="pt-PT" w:eastAsia="pt-PT" w:bidi="pt-PT"/>
      </w:rPr>
    </w:lvl>
    <w:lvl w:ilvl="2" w:tplc="D78231D0">
      <w:numFmt w:val="bullet"/>
      <w:lvlText w:val="•"/>
      <w:lvlJc w:val="left"/>
      <w:pPr>
        <w:ind w:left="1960" w:hanging="2552"/>
      </w:pPr>
      <w:rPr>
        <w:rFonts w:hint="default"/>
        <w:lang w:val="pt-PT" w:eastAsia="pt-PT" w:bidi="pt-PT"/>
      </w:rPr>
    </w:lvl>
    <w:lvl w:ilvl="3" w:tplc="788037E6">
      <w:numFmt w:val="bullet"/>
      <w:lvlText w:val="•"/>
      <w:lvlJc w:val="left"/>
      <w:pPr>
        <w:ind w:left="2880" w:hanging="2552"/>
      </w:pPr>
      <w:rPr>
        <w:rFonts w:hint="default"/>
        <w:lang w:val="pt-PT" w:eastAsia="pt-PT" w:bidi="pt-PT"/>
      </w:rPr>
    </w:lvl>
    <w:lvl w:ilvl="4" w:tplc="ED7A01B0">
      <w:numFmt w:val="bullet"/>
      <w:lvlText w:val="•"/>
      <w:lvlJc w:val="left"/>
      <w:pPr>
        <w:ind w:left="3800" w:hanging="2552"/>
      </w:pPr>
      <w:rPr>
        <w:rFonts w:hint="default"/>
        <w:lang w:val="pt-PT" w:eastAsia="pt-PT" w:bidi="pt-PT"/>
      </w:rPr>
    </w:lvl>
    <w:lvl w:ilvl="5" w:tplc="272C3882">
      <w:numFmt w:val="bullet"/>
      <w:lvlText w:val="•"/>
      <w:lvlJc w:val="left"/>
      <w:pPr>
        <w:ind w:left="4720" w:hanging="2552"/>
      </w:pPr>
      <w:rPr>
        <w:rFonts w:hint="default"/>
        <w:lang w:val="pt-PT" w:eastAsia="pt-PT" w:bidi="pt-PT"/>
      </w:rPr>
    </w:lvl>
    <w:lvl w:ilvl="6" w:tplc="5F3294F2">
      <w:numFmt w:val="bullet"/>
      <w:lvlText w:val="•"/>
      <w:lvlJc w:val="left"/>
      <w:pPr>
        <w:ind w:left="5640" w:hanging="2552"/>
      </w:pPr>
      <w:rPr>
        <w:rFonts w:hint="default"/>
        <w:lang w:val="pt-PT" w:eastAsia="pt-PT" w:bidi="pt-PT"/>
      </w:rPr>
    </w:lvl>
    <w:lvl w:ilvl="7" w:tplc="702498E2">
      <w:numFmt w:val="bullet"/>
      <w:lvlText w:val="•"/>
      <w:lvlJc w:val="left"/>
      <w:pPr>
        <w:ind w:left="6560" w:hanging="2552"/>
      </w:pPr>
      <w:rPr>
        <w:rFonts w:hint="default"/>
        <w:lang w:val="pt-PT" w:eastAsia="pt-PT" w:bidi="pt-PT"/>
      </w:rPr>
    </w:lvl>
    <w:lvl w:ilvl="8" w:tplc="81400DB4">
      <w:numFmt w:val="bullet"/>
      <w:lvlText w:val="•"/>
      <w:lvlJc w:val="left"/>
      <w:pPr>
        <w:ind w:left="7480" w:hanging="2552"/>
      </w:pPr>
      <w:rPr>
        <w:rFonts w:hint="default"/>
        <w:lang w:val="pt-PT" w:eastAsia="pt-PT" w:bidi="pt-PT"/>
      </w:rPr>
    </w:lvl>
  </w:abstractNum>
  <w:abstractNum w:abstractNumId="2" w15:restartNumberingAfterBreak="0">
    <w:nsid w:val="0987323F"/>
    <w:multiLevelType w:val="multilevel"/>
    <w:tmpl w:val="9492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372CE"/>
    <w:multiLevelType w:val="hybridMultilevel"/>
    <w:tmpl w:val="1AC09C68"/>
    <w:lvl w:ilvl="0" w:tplc="BC8825AC">
      <w:start w:val="1"/>
      <w:numFmt w:val="lowerLetter"/>
      <w:lvlText w:val="%1)"/>
      <w:lvlJc w:val="left"/>
      <w:pPr>
        <w:ind w:left="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E76D4A4">
      <w:start w:val="1"/>
      <w:numFmt w:val="lowerLetter"/>
      <w:lvlText w:val="%2"/>
      <w:lvlJc w:val="left"/>
      <w:pPr>
        <w:ind w:left="32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90AECBE">
      <w:start w:val="1"/>
      <w:numFmt w:val="lowerRoman"/>
      <w:lvlText w:val="%3"/>
      <w:lvlJc w:val="left"/>
      <w:pPr>
        <w:ind w:left="39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86C056">
      <w:start w:val="1"/>
      <w:numFmt w:val="decimal"/>
      <w:lvlText w:val="%4"/>
      <w:lvlJc w:val="left"/>
      <w:pPr>
        <w:ind w:left="4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9A8F794">
      <w:start w:val="1"/>
      <w:numFmt w:val="lowerLetter"/>
      <w:lvlText w:val="%5"/>
      <w:lvlJc w:val="left"/>
      <w:pPr>
        <w:ind w:left="5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0747F70">
      <w:start w:val="1"/>
      <w:numFmt w:val="lowerRoman"/>
      <w:lvlText w:val="%6"/>
      <w:lvlJc w:val="left"/>
      <w:pPr>
        <w:ind w:left="6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C16D506">
      <w:start w:val="1"/>
      <w:numFmt w:val="decimal"/>
      <w:lvlText w:val="%7"/>
      <w:lvlJc w:val="left"/>
      <w:pPr>
        <w:ind w:left="6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0C4A5AA">
      <w:start w:val="1"/>
      <w:numFmt w:val="lowerLetter"/>
      <w:lvlText w:val="%8"/>
      <w:lvlJc w:val="left"/>
      <w:pPr>
        <w:ind w:left="7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CB49304">
      <w:start w:val="1"/>
      <w:numFmt w:val="lowerRoman"/>
      <w:lvlText w:val="%9"/>
      <w:lvlJc w:val="left"/>
      <w:pPr>
        <w:ind w:left="8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0FCE153D"/>
    <w:multiLevelType w:val="hybridMultilevel"/>
    <w:tmpl w:val="AFDE82AC"/>
    <w:lvl w:ilvl="0" w:tplc="0416000F">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319841E9"/>
    <w:multiLevelType w:val="multilevel"/>
    <w:tmpl w:val="7C9A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41F2C"/>
    <w:multiLevelType w:val="hybridMultilevel"/>
    <w:tmpl w:val="9F0AC738"/>
    <w:lvl w:ilvl="0" w:tplc="86F6EA8C">
      <w:start w:val="1"/>
      <w:numFmt w:val="lowerLetter"/>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7" w15:restartNumberingAfterBreak="0">
    <w:nsid w:val="5A8A2AE7"/>
    <w:multiLevelType w:val="multilevel"/>
    <w:tmpl w:val="453EE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713F8F"/>
    <w:multiLevelType w:val="hybridMultilevel"/>
    <w:tmpl w:val="A98AAABC"/>
    <w:lvl w:ilvl="0" w:tplc="2FE4A8DC">
      <w:start w:val="1"/>
      <w:numFmt w:val="upp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9" w15:restartNumberingAfterBreak="0">
    <w:nsid w:val="61EF5C22"/>
    <w:multiLevelType w:val="hybridMultilevel"/>
    <w:tmpl w:val="AA527FEC"/>
    <w:lvl w:ilvl="0" w:tplc="1C16EC06">
      <w:numFmt w:val="bullet"/>
      <w:lvlText w:val="–"/>
      <w:lvlJc w:val="left"/>
      <w:pPr>
        <w:ind w:left="132" w:hanging="341"/>
      </w:pPr>
      <w:rPr>
        <w:rFonts w:ascii="Arial" w:eastAsia="Arial" w:hAnsi="Arial" w:cs="Arial" w:hint="default"/>
        <w:w w:val="100"/>
        <w:sz w:val="21"/>
        <w:szCs w:val="21"/>
        <w:lang w:val="pt-PT" w:eastAsia="pt-PT" w:bidi="pt-PT"/>
      </w:rPr>
    </w:lvl>
    <w:lvl w:ilvl="1" w:tplc="3D928C6C">
      <w:numFmt w:val="bullet"/>
      <w:lvlText w:val="–"/>
      <w:lvlJc w:val="left"/>
      <w:pPr>
        <w:ind w:left="1975" w:hanging="202"/>
      </w:pPr>
      <w:rPr>
        <w:rFonts w:ascii="Arial" w:eastAsia="Arial" w:hAnsi="Arial" w:cs="Arial" w:hint="default"/>
        <w:w w:val="100"/>
        <w:sz w:val="21"/>
        <w:szCs w:val="21"/>
        <w:lang w:val="pt-PT" w:eastAsia="pt-PT" w:bidi="pt-PT"/>
      </w:rPr>
    </w:lvl>
    <w:lvl w:ilvl="2" w:tplc="9716C202">
      <w:numFmt w:val="bullet"/>
      <w:lvlText w:val="•"/>
      <w:lvlJc w:val="left"/>
      <w:pPr>
        <w:ind w:left="2980" w:hanging="202"/>
      </w:pPr>
      <w:rPr>
        <w:rFonts w:hint="default"/>
        <w:lang w:val="pt-PT" w:eastAsia="pt-PT" w:bidi="pt-PT"/>
      </w:rPr>
    </w:lvl>
    <w:lvl w:ilvl="3" w:tplc="7EB68FAA">
      <w:numFmt w:val="bullet"/>
      <w:lvlText w:val="•"/>
      <w:lvlJc w:val="left"/>
      <w:pPr>
        <w:ind w:left="3981" w:hanging="202"/>
      </w:pPr>
      <w:rPr>
        <w:rFonts w:hint="default"/>
        <w:lang w:val="pt-PT" w:eastAsia="pt-PT" w:bidi="pt-PT"/>
      </w:rPr>
    </w:lvl>
    <w:lvl w:ilvl="4" w:tplc="E208DB3C">
      <w:numFmt w:val="bullet"/>
      <w:lvlText w:val="•"/>
      <w:lvlJc w:val="left"/>
      <w:pPr>
        <w:ind w:left="4982" w:hanging="202"/>
      </w:pPr>
      <w:rPr>
        <w:rFonts w:hint="default"/>
        <w:lang w:val="pt-PT" w:eastAsia="pt-PT" w:bidi="pt-PT"/>
      </w:rPr>
    </w:lvl>
    <w:lvl w:ilvl="5" w:tplc="3E06D64E">
      <w:numFmt w:val="bullet"/>
      <w:lvlText w:val="•"/>
      <w:lvlJc w:val="left"/>
      <w:pPr>
        <w:ind w:left="5982" w:hanging="202"/>
      </w:pPr>
      <w:rPr>
        <w:rFonts w:hint="default"/>
        <w:lang w:val="pt-PT" w:eastAsia="pt-PT" w:bidi="pt-PT"/>
      </w:rPr>
    </w:lvl>
    <w:lvl w:ilvl="6" w:tplc="2B328752">
      <w:numFmt w:val="bullet"/>
      <w:lvlText w:val="•"/>
      <w:lvlJc w:val="left"/>
      <w:pPr>
        <w:ind w:left="6983" w:hanging="202"/>
      </w:pPr>
      <w:rPr>
        <w:rFonts w:hint="default"/>
        <w:lang w:val="pt-PT" w:eastAsia="pt-PT" w:bidi="pt-PT"/>
      </w:rPr>
    </w:lvl>
    <w:lvl w:ilvl="7" w:tplc="CDF27CEA">
      <w:numFmt w:val="bullet"/>
      <w:lvlText w:val="•"/>
      <w:lvlJc w:val="left"/>
      <w:pPr>
        <w:ind w:left="7984" w:hanging="202"/>
      </w:pPr>
      <w:rPr>
        <w:rFonts w:hint="default"/>
        <w:lang w:val="pt-PT" w:eastAsia="pt-PT" w:bidi="pt-PT"/>
      </w:rPr>
    </w:lvl>
    <w:lvl w:ilvl="8" w:tplc="99863E90">
      <w:numFmt w:val="bullet"/>
      <w:lvlText w:val="•"/>
      <w:lvlJc w:val="left"/>
      <w:pPr>
        <w:ind w:left="8984" w:hanging="202"/>
      </w:pPr>
      <w:rPr>
        <w:rFonts w:hint="default"/>
        <w:lang w:val="pt-PT" w:eastAsia="pt-PT" w:bidi="pt-PT"/>
      </w:rPr>
    </w:lvl>
  </w:abstractNum>
  <w:abstractNum w:abstractNumId="10" w15:restartNumberingAfterBreak="0">
    <w:nsid w:val="65246CB5"/>
    <w:multiLevelType w:val="hybridMultilevel"/>
    <w:tmpl w:val="224C1AC8"/>
    <w:lvl w:ilvl="0" w:tplc="0416000F">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1" w15:restartNumberingAfterBreak="0">
    <w:nsid w:val="6EC95230"/>
    <w:multiLevelType w:val="hybridMultilevel"/>
    <w:tmpl w:val="0D20D458"/>
    <w:lvl w:ilvl="0" w:tplc="74FC5A48">
      <w:start w:val="1"/>
      <w:numFmt w:val="lowerLetter"/>
      <w:lvlText w:val="%1)"/>
      <w:lvlJc w:val="left"/>
      <w:pPr>
        <w:ind w:left="1770" w:hanging="360"/>
      </w:pPr>
      <w:rPr>
        <w:rFonts w:hint="default"/>
      </w:rPr>
    </w:lvl>
    <w:lvl w:ilvl="1" w:tplc="04160019">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2" w15:restartNumberingAfterBreak="0">
    <w:nsid w:val="70960963"/>
    <w:multiLevelType w:val="hybridMultilevel"/>
    <w:tmpl w:val="FA10EB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6ED3930"/>
    <w:multiLevelType w:val="hybridMultilevel"/>
    <w:tmpl w:val="D714C3FC"/>
    <w:lvl w:ilvl="0" w:tplc="21C60958">
      <w:start w:val="1"/>
      <w:numFmt w:val="lowerLetter"/>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3"/>
  </w:num>
  <w:num w:numId="6">
    <w:abstractNumId w:val="0"/>
  </w:num>
  <w:num w:numId="7">
    <w:abstractNumId w:val="1"/>
  </w:num>
  <w:num w:numId="8">
    <w:abstractNumId w:val="10"/>
  </w:num>
  <w:num w:numId="9">
    <w:abstractNumId w:val="4"/>
  </w:num>
  <w:num w:numId="10">
    <w:abstractNumId w:val="11"/>
  </w:num>
  <w:num w:numId="11">
    <w:abstractNumId w:val="12"/>
  </w:num>
  <w:num w:numId="12">
    <w:abstractNumId w:val="5"/>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F1"/>
    <w:rsid w:val="0000698D"/>
    <w:rsid w:val="000125C7"/>
    <w:rsid w:val="000204E9"/>
    <w:rsid w:val="00020AB6"/>
    <w:rsid w:val="00020BAB"/>
    <w:rsid w:val="000265E0"/>
    <w:rsid w:val="000349FB"/>
    <w:rsid w:val="00035D9F"/>
    <w:rsid w:val="000402AF"/>
    <w:rsid w:val="00040562"/>
    <w:rsid w:val="00044563"/>
    <w:rsid w:val="00060935"/>
    <w:rsid w:val="0006163C"/>
    <w:rsid w:val="0007094B"/>
    <w:rsid w:val="00074B95"/>
    <w:rsid w:val="000759AB"/>
    <w:rsid w:val="00075F2A"/>
    <w:rsid w:val="00086413"/>
    <w:rsid w:val="0009540B"/>
    <w:rsid w:val="00097021"/>
    <w:rsid w:val="000A0748"/>
    <w:rsid w:val="000B0D4E"/>
    <w:rsid w:val="000D5E6E"/>
    <w:rsid w:val="000E16AF"/>
    <w:rsid w:val="000F3AFC"/>
    <w:rsid w:val="000F7EA2"/>
    <w:rsid w:val="00100E9E"/>
    <w:rsid w:val="0010182C"/>
    <w:rsid w:val="00103333"/>
    <w:rsid w:val="001041C1"/>
    <w:rsid w:val="001059F8"/>
    <w:rsid w:val="00107B42"/>
    <w:rsid w:val="00107CB7"/>
    <w:rsid w:val="001110D2"/>
    <w:rsid w:val="00114AA2"/>
    <w:rsid w:val="001157F1"/>
    <w:rsid w:val="001201A9"/>
    <w:rsid w:val="0012043B"/>
    <w:rsid w:val="00122C33"/>
    <w:rsid w:val="00130B82"/>
    <w:rsid w:val="001338AA"/>
    <w:rsid w:val="00133DFC"/>
    <w:rsid w:val="00140FED"/>
    <w:rsid w:val="001431E1"/>
    <w:rsid w:val="0015326D"/>
    <w:rsid w:val="00157E4A"/>
    <w:rsid w:val="00162370"/>
    <w:rsid w:val="001640C9"/>
    <w:rsid w:val="00172A23"/>
    <w:rsid w:val="001742C4"/>
    <w:rsid w:val="001746A1"/>
    <w:rsid w:val="00185E04"/>
    <w:rsid w:val="00187F48"/>
    <w:rsid w:val="001907E4"/>
    <w:rsid w:val="001A1E4F"/>
    <w:rsid w:val="001A4B8C"/>
    <w:rsid w:val="001A6B46"/>
    <w:rsid w:val="001C23CB"/>
    <w:rsid w:val="001C305C"/>
    <w:rsid w:val="001C38DD"/>
    <w:rsid w:val="001C3B4B"/>
    <w:rsid w:val="001D4F1C"/>
    <w:rsid w:val="001E2817"/>
    <w:rsid w:val="001E3602"/>
    <w:rsid w:val="001F6B02"/>
    <w:rsid w:val="00210AFE"/>
    <w:rsid w:val="002216DF"/>
    <w:rsid w:val="0022658C"/>
    <w:rsid w:val="00226D35"/>
    <w:rsid w:val="00231E16"/>
    <w:rsid w:val="00237366"/>
    <w:rsid w:val="00261EF8"/>
    <w:rsid w:val="00262F88"/>
    <w:rsid w:val="00263B37"/>
    <w:rsid w:val="0026498B"/>
    <w:rsid w:val="002650CC"/>
    <w:rsid w:val="00267AE8"/>
    <w:rsid w:val="002750CA"/>
    <w:rsid w:val="0027591A"/>
    <w:rsid w:val="002821D1"/>
    <w:rsid w:val="0029161E"/>
    <w:rsid w:val="002958B0"/>
    <w:rsid w:val="002A08EF"/>
    <w:rsid w:val="002A1629"/>
    <w:rsid w:val="002A548D"/>
    <w:rsid w:val="002B37D7"/>
    <w:rsid w:val="002B595B"/>
    <w:rsid w:val="002C0BB4"/>
    <w:rsid w:val="002C37F1"/>
    <w:rsid w:val="002C4996"/>
    <w:rsid w:val="002C62E9"/>
    <w:rsid w:val="002C6713"/>
    <w:rsid w:val="002D1DEC"/>
    <w:rsid w:val="002E52EB"/>
    <w:rsid w:val="002F1A53"/>
    <w:rsid w:val="002F36C2"/>
    <w:rsid w:val="002F37A1"/>
    <w:rsid w:val="002F4A46"/>
    <w:rsid w:val="002F5128"/>
    <w:rsid w:val="00312B37"/>
    <w:rsid w:val="003149A8"/>
    <w:rsid w:val="00317639"/>
    <w:rsid w:val="0032339C"/>
    <w:rsid w:val="00323BA7"/>
    <w:rsid w:val="00326883"/>
    <w:rsid w:val="00332089"/>
    <w:rsid w:val="003429C5"/>
    <w:rsid w:val="00351215"/>
    <w:rsid w:val="003660C6"/>
    <w:rsid w:val="00366DE3"/>
    <w:rsid w:val="0037052E"/>
    <w:rsid w:val="003713B7"/>
    <w:rsid w:val="00371B95"/>
    <w:rsid w:val="00371CF1"/>
    <w:rsid w:val="00372FA8"/>
    <w:rsid w:val="00386C93"/>
    <w:rsid w:val="003A44F5"/>
    <w:rsid w:val="003A77D7"/>
    <w:rsid w:val="003B24BC"/>
    <w:rsid w:val="003C1895"/>
    <w:rsid w:val="003C57CB"/>
    <w:rsid w:val="003C6AE8"/>
    <w:rsid w:val="003D089C"/>
    <w:rsid w:val="003D254E"/>
    <w:rsid w:val="003E4B35"/>
    <w:rsid w:val="003E7263"/>
    <w:rsid w:val="004067EF"/>
    <w:rsid w:val="00407C46"/>
    <w:rsid w:val="004140CA"/>
    <w:rsid w:val="00416032"/>
    <w:rsid w:val="00426680"/>
    <w:rsid w:val="00443EA1"/>
    <w:rsid w:val="00451C61"/>
    <w:rsid w:val="0045425E"/>
    <w:rsid w:val="0045589F"/>
    <w:rsid w:val="004575E4"/>
    <w:rsid w:val="00461512"/>
    <w:rsid w:val="00470379"/>
    <w:rsid w:val="00470E1F"/>
    <w:rsid w:val="00471BF2"/>
    <w:rsid w:val="00471F78"/>
    <w:rsid w:val="00480059"/>
    <w:rsid w:val="0048194A"/>
    <w:rsid w:val="00483716"/>
    <w:rsid w:val="00496170"/>
    <w:rsid w:val="00497DAF"/>
    <w:rsid w:val="004A5CA5"/>
    <w:rsid w:val="004B6B4C"/>
    <w:rsid w:val="004B6B9A"/>
    <w:rsid w:val="004C44F0"/>
    <w:rsid w:val="004D3C6E"/>
    <w:rsid w:val="004D6D3D"/>
    <w:rsid w:val="004D724C"/>
    <w:rsid w:val="004E606A"/>
    <w:rsid w:val="004F7855"/>
    <w:rsid w:val="004F7B0B"/>
    <w:rsid w:val="0050451D"/>
    <w:rsid w:val="005057F7"/>
    <w:rsid w:val="0051524D"/>
    <w:rsid w:val="00520417"/>
    <w:rsid w:val="00525D23"/>
    <w:rsid w:val="00531B5B"/>
    <w:rsid w:val="00575C59"/>
    <w:rsid w:val="0057780F"/>
    <w:rsid w:val="005800CA"/>
    <w:rsid w:val="0058164F"/>
    <w:rsid w:val="00582C00"/>
    <w:rsid w:val="005853EB"/>
    <w:rsid w:val="00592E49"/>
    <w:rsid w:val="005945F4"/>
    <w:rsid w:val="00597634"/>
    <w:rsid w:val="005B3AD3"/>
    <w:rsid w:val="005B4C33"/>
    <w:rsid w:val="005B5232"/>
    <w:rsid w:val="005B6DA8"/>
    <w:rsid w:val="005C66F1"/>
    <w:rsid w:val="005D3E28"/>
    <w:rsid w:val="005D7193"/>
    <w:rsid w:val="005E320E"/>
    <w:rsid w:val="005F080C"/>
    <w:rsid w:val="005F58D1"/>
    <w:rsid w:val="00603470"/>
    <w:rsid w:val="006055A0"/>
    <w:rsid w:val="00611BE8"/>
    <w:rsid w:val="00622597"/>
    <w:rsid w:val="00627607"/>
    <w:rsid w:val="00630D31"/>
    <w:rsid w:val="00632A41"/>
    <w:rsid w:val="0064307A"/>
    <w:rsid w:val="00645385"/>
    <w:rsid w:val="00646695"/>
    <w:rsid w:val="00646A76"/>
    <w:rsid w:val="006616A1"/>
    <w:rsid w:val="00661C9B"/>
    <w:rsid w:val="00665218"/>
    <w:rsid w:val="00671115"/>
    <w:rsid w:val="00671610"/>
    <w:rsid w:val="006752DA"/>
    <w:rsid w:val="00681DDB"/>
    <w:rsid w:val="00683780"/>
    <w:rsid w:val="006A409B"/>
    <w:rsid w:val="006B1ED4"/>
    <w:rsid w:val="006B5397"/>
    <w:rsid w:val="006B7332"/>
    <w:rsid w:val="006C23F3"/>
    <w:rsid w:val="006C55D5"/>
    <w:rsid w:val="006D6945"/>
    <w:rsid w:val="006E3F40"/>
    <w:rsid w:val="00714BE9"/>
    <w:rsid w:val="00716B63"/>
    <w:rsid w:val="00717D8D"/>
    <w:rsid w:val="00721A75"/>
    <w:rsid w:val="007235F2"/>
    <w:rsid w:val="007252BA"/>
    <w:rsid w:val="00725C9E"/>
    <w:rsid w:val="0073443D"/>
    <w:rsid w:val="007365AF"/>
    <w:rsid w:val="00741AE8"/>
    <w:rsid w:val="0075573A"/>
    <w:rsid w:val="007638A9"/>
    <w:rsid w:val="00773829"/>
    <w:rsid w:val="007A05C1"/>
    <w:rsid w:val="007A49A9"/>
    <w:rsid w:val="007A4E7C"/>
    <w:rsid w:val="007A6D86"/>
    <w:rsid w:val="007B202C"/>
    <w:rsid w:val="007B6F7B"/>
    <w:rsid w:val="007C002F"/>
    <w:rsid w:val="007C552F"/>
    <w:rsid w:val="007D0315"/>
    <w:rsid w:val="007D444A"/>
    <w:rsid w:val="007D5AF9"/>
    <w:rsid w:val="007D6217"/>
    <w:rsid w:val="007D7FD0"/>
    <w:rsid w:val="007E32DB"/>
    <w:rsid w:val="007F2A0A"/>
    <w:rsid w:val="008007AD"/>
    <w:rsid w:val="008231D0"/>
    <w:rsid w:val="00827080"/>
    <w:rsid w:val="00834565"/>
    <w:rsid w:val="00836160"/>
    <w:rsid w:val="00836F1B"/>
    <w:rsid w:val="0084558F"/>
    <w:rsid w:val="008456FE"/>
    <w:rsid w:val="008571EC"/>
    <w:rsid w:val="00860F91"/>
    <w:rsid w:val="008632E0"/>
    <w:rsid w:val="00874C99"/>
    <w:rsid w:val="00875553"/>
    <w:rsid w:val="00875C7D"/>
    <w:rsid w:val="00876DF7"/>
    <w:rsid w:val="008868B0"/>
    <w:rsid w:val="00886BE0"/>
    <w:rsid w:val="00887150"/>
    <w:rsid w:val="00890B7C"/>
    <w:rsid w:val="008944B4"/>
    <w:rsid w:val="0089527C"/>
    <w:rsid w:val="00896455"/>
    <w:rsid w:val="00896DEF"/>
    <w:rsid w:val="008A503A"/>
    <w:rsid w:val="008A50B9"/>
    <w:rsid w:val="008A745C"/>
    <w:rsid w:val="008B08F2"/>
    <w:rsid w:val="008B464F"/>
    <w:rsid w:val="008B52AC"/>
    <w:rsid w:val="008C7FA7"/>
    <w:rsid w:val="008D1DCB"/>
    <w:rsid w:val="008D694C"/>
    <w:rsid w:val="008E04A7"/>
    <w:rsid w:val="008E5A6B"/>
    <w:rsid w:val="008E614B"/>
    <w:rsid w:val="008F2351"/>
    <w:rsid w:val="008F24C6"/>
    <w:rsid w:val="008F535B"/>
    <w:rsid w:val="008F7925"/>
    <w:rsid w:val="008F7C85"/>
    <w:rsid w:val="009001CD"/>
    <w:rsid w:val="0091250A"/>
    <w:rsid w:val="009173BC"/>
    <w:rsid w:val="00922CEA"/>
    <w:rsid w:val="009242CC"/>
    <w:rsid w:val="00924BC2"/>
    <w:rsid w:val="009323C7"/>
    <w:rsid w:val="009518B7"/>
    <w:rsid w:val="009548C0"/>
    <w:rsid w:val="00956DCA"/>
    <w:rsid w:val="00961E0C"/>
    <w:rsid w:val="0096650D"/>
    <w:rsid w:val="009715A0"/>
    <w:rsid w:val="009734C7"/>
    <w:rsid w:val="0098607C"/>
    <w:rsid w:val="009943C3"/>
    <w:rsid w:val="009956B6"/>
    <w:rsid w:val="0099744C"/>
    <w:rsid w:val="009A3D89"/>
    <w:rsid w:val="009A697A"/>
    <w:rsid w:val="009A6F2F"/>
    <w:rsid w:val="009A7323"/>
    <w:rsid w:val="009B10AB"/>
    <w:rsid w:val="009B1CC8"/>
    <w:rsid w:val="009B21A1"/>
    <w:rsid w:val="009B370C"/>
    <w:rsid w:val="009C3082"/>
    <w:rsid w:val="009C7CC4"/>
    <w:rsid w:val="009D480B"/>
    <w:rsid w:val="009E030B"/>
    <w:rsid w:val="009E32D1"/>
    <w:rsid w:val="009E617E"/>
    <w:rsid w:val="009E693E"/>
    <w:rsid w:val="009F3A99"/>
    <w:rsid w:val="009F78B1"/>
    <w:rsid w:val="009F7E13"/>
    <w:rsid w:val="00A00927"/>
    <w:rsid w:val="00A05F59"/>
    <w:rsid w:val="00A06153"/>
    <w:rsid w:val="00A06B45"/>
    <w:rsid w:val="00A10F93"/>
    <w:rsid w:val="00A134ED"/>
    <w:rsid w:val="00A1548C"/>
    <w:rsid w:val="00A21470"/>
    <w:rsid w:val="00A24C3A"/>
    <w:rsid w:val="00A256E6"/>
    <w:rsid w:val="00A306EC"/>
    <w:rsid w:val="00A363AD"/>
    <w:rsid w:val="00A43A5D"/>
    <w:rsid w:val="00A444AE"/>
    <w:rsid w:val="00A4661B"/>
    <w:rsid w:val="00A5069B"/>
    <w:rsid w:val="00A51169"/>
    <w:rsid w:val="00A556DF"/>
    <w:rsid w:val="00A646D3"/>
    <w:rsid w:val="00A666BD"/>
    <w:rsid w:val="00A800DF"/>
    <w:rsid w:val="00A84672"/>
    <w:rsid w:val="00A86B70"/>
    <w:rsid w:val="00AA2B10"/>
    <w:rsid w:val="00AA5118"/>
    <w:rsid w:val="00AA7362"/>
    <w:rsid w:val="00AC0A77"/>
    <w:rsid w:val="00AC6E16"/>
    <w:rsid w:val="00AD5215"/>
    <w:rsid w:val="00AE113F"/>
    <w:rsid w:val="00AE3ADD"/>
    <w:rsid w:val="00AE3DFB"/>
    <w:rsid w:val="00AF6F70"/>
    <w:rsid w:val="00B04E1F"/>
    <w:rsid w:val="00B0670E"/>
    <w:rsid w:val="00B11265"/>
    <w:rsid w:val="00B138EA"/>
    <w:rsid w:val="00B151F5"/>
    <w:rsid w:val="00B31F65"/>
    <w:rsid w:val="00B35A51"/>
    <w:rsid w:val="00B37A2D"/>
    <w:rsid w:val="00B45333"/>
    <w:rsid w:val="00B53E56"/>
    <w:rsid w:val="00B57DB9"/>
    <w:rsid w:val="00B67CA0"/>
    <w:rsid w:val="00BC5652"/>
    <w:rsid w:val="00BD1FB9"/>
    <w:rsid w:val="00BE1C90"/>
    <w:rsid w:val="00BE2998"/>
    <w:rsid w:val="00BF2B30"/>
    <w:rsid w:val="00BF5B84"/>
    <w:rsid w:val="00C01270"/>
    <w:rsid w:val="00C029E7"/>
    <w:rsid w:val="00C03B4D"/>
    <w:rsid w:val="00C20C55"/>
    <w:rsid w:val="00C30EF5"/>
    <w:rsid w:val="00C3314B"/>
    <w:rsid w:val="00C43627"/>
    <w:rsid w:val="00C446A2"/>
    <w:rsid w:val="00C51F44"/>
    <w:rsid w:val="00C521A9"/>
    <w:rsid w:val="00C531FB"/>
    <w:rsid w:val="00C561F8"/>
    <w:rsid w:val="00C57693"/>
    <w:rsid w:val="00C70AEC"/>
    <w:rsid w:val="00C735D7"/>
    <w:rsid w:val="00C73624"/>
    <w:rsid w:val="00C741DF"/>
    <w:rsid w:val="00C766F1"/>
    <w:rsid w:val="00C81BB5"/>
    <w:rsid w:val="00C86F2B"/>
    <w:rsid w:val="00CA7F61"/>
    <w:rsid w:val="00CB330A"/>
    <w:rsid w:val="00CB69CD"/>
    <w:rsid w:val="00CC175A"/>
    <w:rsid w:val="00CC182A"/>
    <w:rsid w:val="00CC24A4"/>
    <w:rsid w:val="00CC3999"/>
    <w:rsid w:val="00CD71AD"/>
    <w:rsid w:val="00CE22EA"/>
    <w:rsid w:val="00CE789C"/>
    <w:rsid w:val="00CF5C4A"/>
    <w:rsid w:val="00CF7D2E"/>
    <w:rsid w:val="00D13980"/>
    <w:rsid w:val="00D2395B"/>
    <w:rsid w:val="00D24F75"/>
    <w:rsid w:val="00D35DFA"/>
    <w:rsid w:val="00D43144"/>
    <w:rsid w:val="00D44B20"/>
    <w:rsid w:val="00D56BDE"/>
    <w:rsid w:val="00D81790"/>
    <w:rsid w:val="00D87C2D"/>
    <w:rsid w:val="00D9039A"/>
    <w:rsid w:val="00D932B4"/>
    <w:rsid w:val="00DA3167"/>
    <w:rsid w:val="00DA6421"/>
    <w:rsid w:val="00DA7B81"/>
    <w:rsid w:val="00DC1579"/>
    <w:rsid w:val="00DC2E46"/>
    <w:rsid w:val="00DC5131"/>
    <w:rsid w:val="00DC5677"/>
    <w:rsid w:val="00DC7CA1"/>
    <w:rsid w:val="00DD0727"/>
    <w:rsid w:val="00DD2FE8"/>
    <w:rsid w:val="00DD4C6B"/>
    <w:rsid w:val="00DD7B30"/>
    <w:rsid w:val="00DE4FB6"/>
    <w:rsid w:val="00DF5EF1"/>
    <w:rsid w:val="00E05B83"/>
    <w:rsid w:val="00E064A3"/>
    <w:rsid w:val="00E16E7C"/>
    <w:rsid w:val="00E22106"/>
    <w:rsid w:val="00E22C49"/>
    <w:rsid w:val="00E311D1"/>
    <w:rsid w:val="00E336C9"/>
    <w:rsid w:val="00E35A2E"/>
    <w:rsid w:val="00E448C5"/>
    <w:rsid w:val="00E45714"/>
    <w:rsid w:val="00E46252"/>
    <w:rsid w:val="00E54707"/>
    <w:rsid w:val="00E57464"/>
    <w:rsid w:val="00E87F89"/>
    <w:rsid w:val="00E91443"/>
    <w:rsid w:val="00E971ED"/>
    <w:rsid w:val="00EA1D14"/>
    <w:rsid w:val="00EB0C60"/>
    <w:rsid w:val="00EB7C92"/>
    <w:rsid w:val="00EC4398"/>
    <w:rsid w:val="00EC575A"/>
    <w:rsid w:val="00EC651B"/>
    <w:rsid w:val="00ED41ED"/>
    <w:rsid w:val="00EE6528"/>
    <w:rsid w:val="00EF039F"/>
    <w:rsid w:val="00EF0B6E"/>
    <w:rsid w:val="00EF274C"/>
    <w:rsid w:val="00EF5079"/>
    <w:rsid w:val="00EF6721"/>
    <w:rsid w:val="00F04CC7"/>
    <w:rsid w:val="00F06582"/>
    <w:rsid w:val="00F11AC0"/>
    <w:rsid w:val="00F14C47"/>
    <w:rsid w:val="00F21F55"/>
    <w:rsid w:val="00F23B19"/>
    <w:rsid w:val="00F2671F"/>
    <w:rsid w:val="00F26BB9"/>
    <w:rsid w:val="00F3045F"/>
    <w:rsid w:val="00F34593"/>
    <w:rsid w:val="00F37EE9"/>
    <w:rsid w:val="00F55A0D"/>
    <w:rsid w:val="00F575D9"/>
    <w:rsid w:val="00F577DA"/>
    <w:rsid w:val="00F63233"/>
    <w:rsid w:val="00F702A7"/>
    <w:rsid w:val="00F75DEF"/>
    <w:rsid w:val="00F77CC5"/>
    <w:rsid w:val="00F81452"/>
    <w:rsid w:val="00F862D9"/>
    <w:rsid w:val="00F91874"/>
    <w:rsid w:val="00FA13FF"/>
    <w:rsid w:val="00FA20D0"/>
    <w:rsid w:val="00FA4DB3"/>
    <w:rsid w:val="00FA507D"/>
    <w:rsid w:val="00FA5620"/>
    <w:rsid w:val="00FA5EFD"/>
    <w:rsid w:val="00FB4B90"/>
    <w:rsid w:val="00FC64A9"/>
    <w:rsid w:val="00FD1814"/>
    <w:rsid w:val="00FD6A7B"/>
    <w:rsid w:val="00FD7C71"/>
    <w:rsid w:val="00FE0138"/>
    <w:rsid w:val="00FE230E"/>
    <w:rsid w:val="00FE2509"/>
    <w:rsid w:val="00FE44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A442D"/>
  <w15:chartTrackingRefBased/>
  <w15:docId w15:val="{24C7BD81-2FB6-4FCC-8973-0EF5E103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F1"/>
    <w:pPr>
      <w:spacing w:after="0" w:line="240" w:lineRule="auto"/>
      <w:jc w:val="both"/>
    </w:pPr>
  </w:style>
  <w:style w:type="paragraph" w:styleId="Ttulo1">
    <w:name w:val="heading 1"/>
    <w:basedOn w:val="Normal"/>
    <w:next w:val="Normal"/>
    <w:link w:val="Ttulo1Char"/>
    <w:uiPriority w:val="9"/>
    <w:qFormat/>
    <w:rsid w:val="000125C7"/>
    <w:pPr>
      <w:keepNext/>
      <w:keepLines/>
      <w:suppressAutoHyphens/>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paragraph" w:styleId="Ttulo2">
    <w:name w:val="heading 2"/>
    <w:basedOn w:val="Normal"/>
    <w:next w:val="Normal"/>
    <w:link w:val="Ttulo2Char"/>
    <w:uiPriority w:val="9"/>
    <w:semiHidden/>
    <w:unhideWhenUsed/>
    <w:qFormat/>
    <w:rsid w:val="008345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3268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A05F59"/>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A05F59"/>
    <w:pPr>
      <w:keepNext/>
      <w:keepLines/>
      <w:spacing w:before="4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C66F1"/>
    <w:rPr>
      <w:color w:val="0000FF"/>
      <w:u w:val="single"/>
    </w:rPr>
  </w:style>
  <w:style w:type="paragraph" w:styleId="Cabealho">
    <w:name w:val="header"/>
    <w:basedOn w:val="Normal"/>
    <w:link w:val="CabealhoChar"/>
    <w:uiPriority w:val="99"/>
    <w:unhideWhenUsed/>
    <w:rsid w:val="005C66F1"/>
    <w:pPr>
      <w:tabs>
        <w:tab w:val="center" w:pos="4252"/>
        <w:tab w:val="right" w:pos="8504"/>
      </w:tabs>
    </w:pPr>
  </w:style>
  <w:style w:type="character" w:customStyle="1" w:styleId="CabealhoChar">
    <w:name w:val="Cabeçalho Char"/>
    <w:basedOn w:val="Fontepargpadro"/>
    <w:link w:val="Cabealho"/>
    <w:uiPriority w:val="99"/>
    <w:rsid w:val="005C66F1"/>
  </w:style>
  <w:style w:type="paragraph" w:styleId="Rodap">
    <w:name w:val="footer"/>
    <w:basedOn w:val="Normal"/>
    <w:link w:val="RodapChar"/>
    <w:uiPriority w:val="99"/>
    <w:unhideWhenUsed/>
    <w:rsid w:val="005C66F1"/>
    <w:pPr>
      <w:tabs>
        <w:tab w:val="center" w:pos="4252"/>
        <w:tab w:val="right" w:pos="8504"/>
      </w:tabs>
    </w:pPr>
  </w:style>
  <w:style w:type="character" w:customStyle="1" w:styleId="RodapChar">
    <w:name w:val="Rodapé Char"/>
    <w:basedOn w:val="Fontepargpadro"/>
    <w:link w:val="Rodap"/>
    <w:uiPriority w:val="99"/>
    <w:rsid w:val="005C66F1"/>
  </w:style>
  <w:style w:type="paragraph" w:styleId="PargrafodaLista">
    <w:name w:val="List Paragraph"/>
    <w:basedOn w:val="Normal"/>
    <w:uiPriority w:val="1"/>
    <w:qFormat/>
    <w:rsid w:val="005C66F1"/>
    <w:pPr>
      <w:ind w:left="720"/>
      <w:contextualSpacing/>
    </w:pPr>
  </w:style>
  <w:style w:type="paragraph" w:styleId="Textodebalo">
    <w:name w:val="Balloon Text"/>
    <w:basedOn w:val="Normal"/>
    <w:link w:val="TextodebaloChar"/>
    <w:uiPriority w:val="99"/>
    <w:semiHidden/>
    <w:unhideWhenUsed/>
    <w:rsid w:val="007365AF"/>
    <w:rPr>
      <w:rFonts w:ascii="Segoe UI" w:hAnsi="Segoe UI" w:cs="Segoe UI"/>
      <w:sz w:val="18"/>
      <w:szCs w:val="18"/>
    </w:rPr>
  </w:style>
  <w:style w:type="character" w:customStyle="1" w:styleId="TextodebaloChar">
    <w:name w:val="Texto de balão Char"/>
    <w:basedOn w:val="Fontepargpadro"/>
    <w:link w:val="Textodebalo"/>
    <w:uiPriority w:val="99"/>
    <w:semiHidden/>
    <w:rsid w:val="007365AF"/>
    <w:rPr>
      <w:rFonts w:ascii="Segoe UI" w:hAnsi="Segoe UI" w:cs="Segoe UI"/>
      <w:sz w:val="18"/>
      <w:szCs w:val="18"/>
    </w:rPr>
  </w:style>
  <w:style w:type="character" w:customStyle="1" w:styleId="Ttulo1Char">
    <w:name w:val="Título 1 Char"/>
    <w:basedOn w:val="Fontepargpadro"/>
    <w:link w:val="Ttulo1"/>
    <w:uiPriority w:val="9"/>
    <w:rsid w:val="000125C7"/>
    <w:rPr>
      <w:rFonts w:asciiTheme="majorHAnsi" w:eastAsiaTheme="majorEastAsia" w:hAnsiTheme="majorHAnsi" w:cstheme="majorBidi"/>
      <w:b/>
      <w:bCs/>
      <w:color w:val="2E74B5" w:themeColor="accent1" w:themeShade="BF"/>
      <w:kern w:val="1"/>
      <w:sz w:val="28"/>
      <w:szCs w:val="28"/>
      <w:lang w:eastAsia="ar-SA"/>
    </w:rPr>
  </w:style>
  <w:style w:type="character" w:customStyle="1" w:styleId="Ttulo2Char">
    <w:name w:val="Título 2 Char"/>
    <w:basedOn w:val="Fontepargpadro"/>
    <w:link w:val="Ttulo2"/>
    <w:uiPriority w:val="9"/>
    <w:semiHidden/>
    <w:rsid w:val="00834565"/>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1"/>
    <w:qFormat/>
    <w:rsid w:val="00F577DA"/>
    <w:pPr>
      <w:widowControl w:val="0"/>
      <w:autoSpaceDE w:val="0"/>
      <w:autoSpaceDN w:val="0"/>
      <w:jc w:val="left"/>
    </w:pPr>
    <w:rPr>
      <w:rFonts w:ascii="Arial" w:eastAsia="Arial" w:hAnsi="Arial" w:cs="Arial"/>
      <w:sz w:val="20"/>
      <w:szCs w:val="20"/>
      <w:lang w:val="pt-PT" w:eastAsia="pt-PT" w:bidi="pt-PT"/>
    </w:rPr>
  </w:style>
  <w:style w:type="character" w:customStyle="1" w:styleId="CorpodetextoChar">
    <w:name w:val="Corpo de texto Char"/>
    <w:basedOn w:val="Fontepargpadro"/>
    <w:link w:val="Corpodetexto"/>
    <w:uiPriority w:val="1"/>
    <w:rsid w:val="00F577DA"/>
    <w:rPr>
      <w:rFonts w:ascii="Arial" w:eastAsia="Arial" w:hAnsi="Arial" w:cs="Arial"/>
      <w:sz w:val="20"/>
      <w:szCs w:val="20"/>
      <w:lang w:val="pt-PT" w:eastAsia="pt-PT" w:bidi="pt-PT"/>
    </w:rPr>
  </w:style>
  <w:style w:type="paragraph" w:styleId="Textodenotaderodap">
    <w:name w:val="footnote text"/>
    <w:basedOn w:val="Normal"/>
    <w:link w:val="TextodenotaderodapChar"/>
    <w:uiPriority w:val="99"/>
    <w:unhideWhenUsed/>
    <w:rsid w:val="00EF274C"/>
    <w:pPr>
      <w:jc w:val="left"/>
    </w:pPr>
    <w:rPr>
      <w:sz w:val="20"/>
      <w:szCs w:val="20"/>
    </w:rPr>
  </w:style>
  <w:style w:type="character" w:customStyle="1" w:styleId="TextodenotaderodapChar">
    <w:name w:val="Texto de nota de rodapé Char"/>
    <w:basedOn w:val="Fontepargpadro"/>
    <w:link w:val="Textodenotaderodap"/>
    <w:uiPriority w:val="99"/>
    <w:rsid w:val="00EF274C"/>
    <w:rPr>
      <w:sz w:val="20"/>
      <w:szCs w:val="20"/>
    </w:rPr>
  </w:style>
  <w:style w:type="character" w:styleId="Refdenotaderodap">
    <w:name w:val="footnote reference"/>
    <w:basedOn w:val="Fontepargpadro"/>
    <w:unhideWhenUsed/>
    <w:rsid w:val="00EF274C"/>
    <w:rPr>
      <w:vertAlign w:val="superscript"/>
    </w:rPr>
  </w:style>
  <w:style w:type="character" w:styleId="Forte">
    <w:name w:val="Strong"/>
    <w:basedOn w:val="Fontepargpadro"/>
    <w:uiPriority w:val="22"/>
    <w:qFormat/>
    <w:rsid w:val="00EF274C"/>
    <w:rPr>
      <w:b/>
      <w:bCs/>
    </w:rPr>
  </w:style>
  <w:style w:type="character" w:customStyle="1" w:styleId="apple-converted-space">
    <w:name w:val="apple-converted-space"/>
    <w:basedOn w:val="Fontepargpadro"/>
    <w:rsid w:val="00EF274C"/>
  </w:style>
  <w:style w:type="paragraph" w:customStyle="1" w:styleId="texto1">
    <w:name w:val="texto1"/>
    <w:basedOn w:val="Normal"/>
    <w:rsid w:val="00226D35"/>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ommarcadores">
    <w:name w:val="List Bullet"/>
    <w:basedOn w:val="Normal"/>
    <w:uiPriority w:val="99"/>
    <w:unhideWhenUsed/>
    <w:rsid w:val="003E4B35"/>
    <w:pPr>
      <w:numPr>
        <w:numId w:val="6"/>
      </w:numPr>
      <w:contextualSpacing/>
    </w:pPr>
  </w:style>
  <w:style w:type="character" w:customStyle="1" w:styleId="firstementa">
    <w:name w:val="firstementa"/>
    <w:basedOn w:val="Fontepargpadro"/>
    <w:rsid w:val="00020BAB"/>
  </w:style>
  <w:style w:type="character" w:styleId="nfase">
    <w:name w:val="Emphasis"/>
    <w:basedOn w:val="Fontepargpadro"/>
    <w:uiPriority w:val="20"/>
    <w:qFormat/>
    <w:rsid w:val="00020BAB"/>
    <w:rPr>
      <w:i/>
      <w:iCs/>
    </w:rPr>
  </w:style>
  <w:style w:type="character" w:customStyle="1" w:styleId="hidden-text">
    <w:name w:val="hidden-text"/>
    <w:basedOn w:val="Fontepargpadro"/>
    <w:rsid w:val="00020BAB"/>
  </w:style>
  <w:style w:type="paragraph" w:customStyle="1" w:styleId="PargrafoNormal">
    <w:name w:val="Parágrafo Normal"/>
    <w:basedOn w:val="Normal"/>
    <w:link w:val="PargrafoNormalChar"/>
    <w:rsid w:val="0048194A"/>
    <w:pPr>
      <w:spacing w:after="60" w:line="360" w:lineRule="auto"/>
      <w:ind w:firstLine="1418"/>
    </w:pPr>
    <w:rPr>
      <w:rFonts w:ascii="Ecofont Vera Sans" w:eastAsia="Times New Roman" w:hAnsi="Ecofont Vera Sans" w:cs="Arial"/>
      <w:szCs w:val="24"/>
      <w:lang w:eastAsia="pt-BR"/>
    </w:rPr>
  </w:style>
  <w:style w:type="character" w:customStyle="1" w:styleId="PargrafoNormalChar">
    <w:name w:val="Parágrafo Normal Char"/>
    <w:link w:val="PargrafoNormal"/>
    <w:locked/>
    <w:rsid w:val="0048194A"/>
    <w:rPr>
      <w:rFonts w:ascii="Ecofont Vera Sans" w:eastAsia="Times New Roman" w:hAnsi="Ecofont Vera Sans" w:cs="Arial"/>
      <w:szCs w:val="24"/>
      <w:lang w:eastAsia="pt-BR"/>
    </w:rPr>
  </w:style>
  <w:style w:type="character" w:styleId="Refdecomentrio">
    <w:name w:val="annotation reference"/>
    <w:basedOn w:val="Fontepargpadro"/>
    <w:uiPriority w:val="99"/>
    <w:semiHidden/>
    <w:unhideWhenUsed/>
    <w:rsid w:val="0048194A"/>
    <w:rPr>
      <w:sz w:val="16"/>
      <w:szCs w:val="16"/>
    </w:rPr>
  </w:style>
  <w:style w:type="paragraph" w:styleId="Textodecomentrio">
    <w:name w:val="annotation text"/>
    <w:basedOn w:val="Normal"/>
    <w:link w:val="TextodecomentrioChar"/>
    <w:uiPriority w:val="99"/>
    <w:semiHidden/>
    <w:unhideWhenUsed/>
    <w:rsid w:val="0048194A"/>
    <w:rPr>
      <w:sz w:val="20"/>
      <w:szCs w:val="20"/>
    </w:rPr>
  </w:style>
  <w:style w:type="character" w:customStyle="1" w:styleId="TextodecomentrioChar">
    <w:name w:val="Texto de comentário Char"/>
    <w:basedOn w:val="Fontepargpadro"/>
    <w:link w:val="Textodecomentrio"/>
    <w:uiPriority w:val="99"/>
    <w:semiHidden/>
    <w:rsid w:val="0048194A"/>
    <w:rPr>
      <w:sz w:val="20"/>
      <w:szCs w:val="20"/>
    </w:rPr>
  </w:style>
  <w:style w:type="paragraph" w:styleId="Assuntodocomentrio">
    <w:name w:val="annotation subject"/>
    <w:basedOn w:val="Textodecomentrio"/>
    <w:next w:val="Textodecomentrio"/>
    <w:link w:val="AssuntodocomentrioChar"/>
    <w:uiPriority w:val="99"/>
    <w:semiHidden/>
    <w:unhideWhenUsed/>
    <w:rsid w:val="0048194A"/>
    <w:rPr>
      <w:b/>
      <w:bCs/>
    </w:rPr>
  </w:style>
  <w:style w:type="character" w:customStyle="1" w:styleId="AssuntodocomentrioChar">
    <w:name w:val="Assunto do comentário Char"/>
    <w:basedOn w:val="TextodecomentrioChar"/>
    <w:link w:val="Assuntodocomentrio"/>
    <w:uiPriority w:val="99"/>
    <w:semiHidden/>
    <w:rsid w:val="0048194A"/>
    <w:rPr>
      <w:b/>
      <w:bCs/>
      <w:sz w:val="20"/>
      <w:szCs w:val="20"/>
    </w:rPr>
  </w:style>
  <w:style w:type="character" w:customStyle="1" w:styleId="Ttulo3Char">
    <w:name w:val="Título 3 Char"/>
    <w:basedOn w:val="Fontepargpadro"/>
    <w:link w:val="Ttulo3"/>
    <w:uiPriority w:val="9"/>
    <w:semiHidden/>
    <w:rsid w:val="00326883"/>
    <w:rPr>
      <w:rFonts w:asciiTheme="majorHAnsi" w:eastAsiaTheme="majorEastAsia" w:hAnsiTheme="majorHAnsi" w:cstheme="majorBidi"/>
      <w:color w:val="1F4D78" w:themeColor="accent1" w:themeShade="7F"/>
      <w:sz w:val="24"/>
      <w:szCs w:val="24"/>
    </w:rPr>
  </w:style>
  <w:style w:type="paragraph" w:customStyle="1" w:styleId="Corpodetexto23">
    <w:name w:val="Corpo de texto 23"/>
    <w:basedOn w:val="Normal"/>
    <w:rsid w:val="00326883"/>
    <w:pPr>
      <w:spacing w:after="120" w:line="480" w:lineRule="auto"/>
      <w:jc w:val="left"/>
    </w:pPr>
    <w:rPr>
      <w:rFonts w:ascii="Times New Roman" w:eastAsia="Times New Roman" w:hAnsi="Times New Roman" w:cs="Times New Roman"/>
      <w:sz w:val="20"/>
      <w:szCs w:val="20"/>
      <w:lang w:eastAsia="ar-SA"/>
    </w:rPr>
  </w:style>
  <w:style w:type="paragraph" w:customStyle="1" w:styleId="Corpodetexto33">
    <w:name w:val="Corpo de texto 33"/>
    <w:basedOn w:val="Normal"/>
    <w:rsid w:val="00326883"/>
    <w:pPr>
      <w:suppressAutoHyphens/>
      <w:spacing w:after="120"/>
      <w:jc w:val="left"/>
    </w:pPr>
    <w:rPr>
      <w:rFonts w:ascii="Times New Roman" w:hAnsi="Times New Roman" w:cs="Times New Roman"/>
      <w:sz w:val="16"/>
      <w:szCs w:val="16"/>
      <w:lang w:eastAsia="ar-SA"/>
    </w:rPr>
  </w:style>
  <w:style w:type="paragraph" w:styleId="Recuodecorpodetexto2">
    <w:name w:val="Body Text Indent 2"/>
    <w:basedOn w:val="Normal"/>
    <w:link w:val="Recuodecorpodetexto2Char"/>
    <w:rsid w:val="00326883"/>
    <w:pPr>
      <w:suppressAutoHyphens/>
      <w:spacing w:after="120" w:line="480" w:lineRule="auto"/>
      <w:ind w:left="283"/>
      <w:jc w:val="left"/>
    </w:pPr>
    <w:rPr>
      <w:rFonts w:ascii="Times New Roman" w:hAnsi="Times New Roman" w:cs="Times New Roman"/>
      <w:sz w:val="20"/>
      <w:szCs w:val="20"/>
      <w:lang w:val="x-none" w:eastAsia="ar-SA"/>
    </w:rPr>
  </w:style>
  <w:style w:type="character" w:customStyle="1" w:styleId="Recuodecorpodetexto2Char">
    <w:name w:val="Recuo de corpo de texto 2 Char"/>
    <w:basedOn w:val="Fontepargpadro"/>
    <w:link w:val="Recuodecorpodetexto2"/>
    <w:rsid w:val="00326883"/>
    <w:rPr>
      <w:rFonts w:ascii="Times New Roman" w:eastAsia="Batang" w:hAnsi="Times New Roman" w:cs="Times New Roman"/>
      <w:sz w:val="20"/>
      <w:szCs w:val="20"/>
      <w:lang w:val="x-none" w:eastAsia="ar-SA"/>
    </w:rPr>
  </w:style>
  <w:style w:type="character" w:customStyle="1" w:styleId="WW-Absatz-Standardschriftart111111111">
    <w:name w:val="WW-Absatz-Standardschriftart111111111"/>
    <w:rsid w:val="00597634"/>
  </w:style>
  <w:style w:type="character" w:customStyle="1" w:styleId="Caracteresdenotaderodap">
    <w:name w:val="Caracteres de nota de rodapé"/>
    <w:rsid w:val="0084558F"/>
    <w:rPr>
      <w:rFonts w:ascii="Arial" w:hAnsi="Arial"/>
      <w:sz w:val="20"/>
      <w:vertAlign w:val="superscript"/>
    </w:rPr>
  </w:style>
  <w:style w:type="character" w:customStyle="1" w:styleId="Ttulo4Char">
    <w:name w:val="Título 4 Char"/>
    <w:basedOn w:val="Fontepargpadro"/>
    <w:link w:val="Ttulo4"/>
    <w:uiPriority w:val="9"/>
    <w:semiHidden/>
    <w:rsid w:val="00A05F59"/>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A05F59"/>
    <w:rPr>
      <w:rFonts w:asciiTheme="majorHAnsi" w:eastAsiaTheme="majorEastAsia" w:hAnsiTheme="majorHAnsi" w:cstheme="majorBidi"/>
      <w:color w:val="2E74B5" w:themeColor="accent1" w:themeShade="BF"/>
    </w:rPr>
  </w:style>
  <w:style w:type="paragraph" w:styleId="Corpodetexto2">
    <w:name w:val="Body Text 2"/>
    <w:basedOn w:val="Normal"/>
    <w:link w:val="Corpodetexto2Char"/>
    <w:uiPriority w:val="99"/>
    <w:semiHidden/>
    <w:unhideWhenUsed/>
    <w:rsid w:val="00A05F59"/>
    <w:pPr>
      <w:spacing w:after="120" w:line="480" w:lineRule="auto"/>
    </w:pPr>
  </w:style>
  <w:style w:type="character" w:customStyle="1" w:styleId="Corpodetexto2Char">
    <w:name w:val="Corpo de texto 2 Char"/>
    <w:basedOn w:val="Fontepargpadro"/>
    <w:link w:val="Corpodetexto2"/>
    <w:uiPriority w:val="99"/>
    <w:semiHidden/>
    <w:rsid w:val="00A05F59"/>
  </w:style>
  <w:style w:type="character" w:customStyle="1" w:styleId="label">
    <w:name w:val="label"/>
    <w:basedOn w:val="Fontepargpadro"/>
    <w:rsid w:val="005D7193"/>
  </w:style>
  <w:style w:type="paragraph" w:styleId="Recuodecorpodetexto">
    <w:name w:val="Body Text Indent"/>
    <w:basedOn w:val="Normal"/>
    <w:link w:val="RecuodecorpodetextoChar"/>
    <w:semiHidden/>
    <w:unhideWhenUsed/>
    <w:rsid w:val="007A6D86"/>
    <w:pPr>
      <w:suppressAutoHyphens/>
      <w:spacing w:after="120"/>
      <w:ind w:left="283"/>
    </w:pPr>
    <w:rPr>
      <w:rFonts w:ascii="Times New Roman" w:eastAsia="Times New Roman" w:hAnsi="Times New Roman" w:cs="Times New Roman"/>
      <w:kern w:val="2"/>
      <w:sz w:val="20"/>
      <w:szCs w:val="20"/>
      <w:lang w:eastAsia="ar-SA"/>
    </w:rPr>
  </w:style>
  <w:style w:type="character" w:customStyle="1" w:styleId="RecuodecorpodetextoChar">
    <w:name w:val="Recuo de corpo de texto Char"/>
    <w:basedOn w:val="Fontepargpadro"/>
    <w:link w:val="Recuodecorpodetexto"/>
    <w:semiHidden/>
    <w:rsid w:val="007A6D86"/>
    <w:rPr>
      <w:rFonts w:ascii="Times New Roman" w:eastAsia="Times New Roman" w:hAnsi="Times New Roman" w:cs="Times New Roman"/>
      <w:kern w:val="2"/>
      <w:sz w:val="20"/>
      <w:szCs w:val="20"/>
      <w:lang w:eastAsia="ar-SA"/>
    </w:rPr>
  </w:style>
  <w:style w:type="paragraph" w:styleId="NormalWeb">
    <w:name w:val="Normal (Web)"/>
    <w:basedOn w:val="Normal"/>
    <w:uiPriority w:val="99"/>
    <w:semiHidden/>
    <w:unhideWhenUsed/>
    <w:rsid w:val="002A548D"/>
    <w:rPr>
      <w:rFonts w:ascii="Times New Roman" w:hAnsi="Times New Roman" w:cs="Times New Roman"/>
      <w:sz w:val="24"/>
      <w:szCs w:val="24"/>
    </w:rPr>
  </w:style>
  <w:style w:type="paragraph" w:styleId="SemEspaamento">
    <w:name w:val="No Spacing"/>
    <w:uiPriority w:val="1"/>
    <w:qFormat/>
    <w:rsid w:val="003149A8"/>
    <w:pPr>
      <w:spacing w:after="0" w:line="240" w:lineRule="auto"/>
      <w:jc w:val="both"/>
    </w:pPr>
  </w:style>
  <w:style w:type="paragraph" w:customStyle="1" w:styleId="Standard">
    <w:name w:val="Standard"/>
    <w:rsid w:val="003149A8"/>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character" w:customStyle="1" w:styleId="FootnoteSymbol">
    <w:name w:val="Footnote Symbol"/>
    <w:rsid w:val="003149A8"/>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690">
      <w:bodyDiv w:val="1"/>
      <w:marLeft w:val="0"/>
      <w:marRight w:val="0"/>
      <w:marTop w:val="0"/>
      <w:marBottom w:val="0"/>
      <w:divBdr>
        <w:top w:val="none" w:sz="0" w:space="0" w:color="auto"/>
        <w:left w:val="none" w:sz="0" w:space="0" w:color="auto"/>
        <w:bottom w:val="none" w:sz="0" w:space="0" w:color="auto"/>
        <w:right w:val="none" w:sz="0" w:space="0" w:color="auto"/>
      </w:divBdr>
    </w:div>
    <w:div w:id="76247461">
      <w:bodyDiv w:val="1"/>
      <w:marLeft w:val="0"/>
      <w:marRight w:val="0"/>
      <w:marTop w:val="0"/>
      <w:marBottom w:val="0"/>
      <w:divBdr>
        <w:top w:val="none" w:sz="0" w:space="0" w:color="auto"/>
        <w:left w:val="none" w:sz="0" w:space="0" w:color="auto"/>
        <w:bottom w:val="none" w:sz="0" w:space="0" w:color="auto"/>
        <w:right w:val="none" w:sz="0" w:space="0" w:color="auto"/>
      </w:divBdr>
    </w:div>
    <w:div w:id="439036772">
      <w:bodyDiv w:val="1"/>
      <w:marLeft w:val="0"/>
      <w:marRight w:val="0"/>
      <w:marTop w:val="0"/>
      <w:marBottom w:val="0"/>
      <w:divBdr>
        <w:top w:val="none" w:sz="0" w:space="0" w:color="auto"/>
        <w:left w:val="none" w:sz="0" w:space="0" w:color="auto"/>
        <w:bottom w:val="none" w:sz="0" w:space="0" w:color="auto"/>
        <w:right w:val="none" w:sz="0" w:space="0" w:color="auto"/>
      </w:divBdr>
    </w:div>
    <w:div w:id="463305599">
      <w:bodyDiv w:val="1"/>
      <w:marLeft w:val="0"/>
      <w:marRight w:val="0"/>
      <w:marTop w:val="0"/>
      <w:marBottom w:val="0"/>
      <w:divBdr>
        <w:top w:val="none" w:sz="0" w:space="0" w:color="auto"/>
        <w:left w:val="none" w:sz="0" w:space="0" w:color="auto"/>
        <w:bottom w:val="none" w:sz="0" w:space="0" w:color="auto"/>
        <w:right w:val="none" w:sz="0" w:space="0" w:color="auto"/>
      </w:divBdr>
    </w:div>
    <w:div w:id="670719296">
      <w:bodyDiv w:val="1"/>
      <w:marLeft w:val="0"/>
      <w:marRight w:val="0"/>
      <w:marTop w:val="0"/>
      <w:marBottom w:val="0"/>
      <w:divBdr>
        <w:top w:val="none" w:sz="0" w:space="0" w:color="auto"/>
        <w:left w:val="none" w:sz="0" w:space="0" w:color="auto"/>
        <w:bottom w:val="none" w:sz="0" w:space="0" w:color="auto"/>
        <w:right w:val="none" w:sz="0" w:space="0" w:color="auto"/>
      </w:divBdr>
    </w:div>
    <w:div w:id="1342704091">
      <w:bodyDiv w:val="1"/>
      <w:marLeft w:val="0"/>
      <w:marRight w:val="0"/>
      <w:marTop w:val="0"/>
      <w:marBottom w:val="0"/>
      <w:divBdr>
        <w:top w:val="none" w:sz="0" w:space="0" w:color="auto"/>
        <w:left w:val="none" w:sz="0" w:space="0" w:color="auto"/>
        <w:bottom w:val="none" w:sz="0" w:space="0" w:color="auto"/>
        <w:right w:val="none" w:sz="0" w:space="0" w:color="auto"/>
      </w:divBdr>
    </w:div>
    <w:div w:id="1434091453">
      <w:bodyDiv w:val="1"/>
      <w:marLeft w:val="0"/>
      <w:marRight w:val="0"/>
      <w:marTop w:val="0"/>
      <w:marBottom w:val="0"/>
      <w:divBdr>
        <w:top w:val="none" w:sz="0" w:space="0" w:color="auto"/>
        <w:left w:val="none" w:sz="0" w:space="0" w:color="auto"/>
        <w:bottom w:val="none" w:sz="0" w:space="0" w:color="auto"/>
        <w:right w:val="none" w:sz="0" w:space="0" w:color="auto"/>
      </w:divBdr>
      <w:divsChild>
        <w:div w:id="212616494">
          <w:marLeft w:val="0"/>
          <w:marRight w:val="0"/>
          <w:marTop w:val="300"/>
          <w:marBottom w:val="750"/>
          <w:divBdr>
            <w:top w:val="none" w:sz="0" w:space="0" w:color="auto"/>
            <w:left w:val="none" w:sz="0" w:space="0" w:color="auto"/>
            <w:bottom w:val="none" w:sz="0" w:space="0" w:color="auto"/>
            <w:right w:val="none" w:sz="0" w:space="0" w:color="auto"/>
          </w:divBdr>
          <w:divsChild>
            <w:div w:id="138155503">
              <w:marLeft w:val="0"/>
              <w:marRight w:val="0"/>
              <w:marTop w:val="0"/>
              <w:marBottom w:val="0"/>
              <w:divBdr>
                <w:top w:val="none" w:sz="0" w:space="0" w:color="auto"/>
                <w:left w:val="none" w:sz="0" w:space="0" w:color="auto"/>
                <w:bottom w:val="none" w:sz="0" w:space="0" w:color="auto"/>
                <w:right w:val="none" w:sz="0" w:space="0" w:color="auto"/>
              </w:divBdr>
              <w:divsChild>
                <w:div w:id="1283882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098939660">
                  <w:blockQuote w:val="1"/>
                  <w:marLeft w:val="0"/>
                  <w:marRight w:val="0"/>
                  <w:marTop w:val="0"/>
                  <w:marBottom w:val="300"/>
                  <w:divBdr>
                    <w:top w:val="none" w:sz="0" w:space="0" w:color="auto"/>
                    <w:left w:val="single" w:sz="36" w:space="15" w:color="EEEEEE"/>
                    <w:bottom w:val="none" w:sz="0" w:space="0" w:color="auto"/>
                    <w:right w:val="none" w:sz="0" w:space="0" w:color="auto"/>
                  </w:divBdr>
                </w:div>
                <w:div w:id="1372609436">
                  <w:blockQuote w:val="1"/>
                  <w:marLeft w:val="0"/>
                  <w:marRight w:val="0"/>
                  <w:marTop w:val="0"/>
                  <w:marBottom w:val="300"/>
                  <w:divBdr>
                    <w:top w:val="none" w:sz="0" w:space="0" w:color="auto"/>
                    <w:left w:val="single" w:sz="36" w:space="15" w:color="EEEEEE"/>
                    <w:bottom w:val="none" w:sz="0" w:space="0" w:color="auto"/>
                    <w:right w:val="none" w:sz="0" w:space="0" w:color="auto"/>
                  </w:divBdr>
                </w:div>
                <w:div w:id="377243082">
                  <w:blockQuote w:val="1"/>
                  <w:marLeft w:val="0"/>
                  <w:marRight w:val="0"/>
                  <w:marTop w:val="0"/>
                  <w:marBottom w:val="300"/>
                  <w:divBdr>
                    <w:top w:val="none" w:sz="0" w:space="0" w:color="auto"/>
                    <w:left w:val="single" w:sz="36" w:space="15" w:color="EEEEEE"/>
                    <w:bottom w:val="none" w:sz="0" w:space="0" w:color="auto"/>
                    <w:right w:val="none" w:sz="0" w:space="0" w:color="auto"/>
                  </w:divBdr>
                </w:div>
                <w:div w:id="2031762611">
                  <w:blockQuote w:val="1"/>
                  <w:marLeft w:val="0"/>
                  <w:marRight w:val="0"/>
                  <w:marTop w:val="0"/>
                  <w:marBottom w:val="300"/>
                  <w:divBdr>
                    <w:top w:val="none" w:sz="0" w:space="0" w:color="auto"/>
                    <w:left w:val="single" w:sz="36" w:space="15" w:color="EEEEEE"/>
                    <w:bottom w:val="none" w:sz="0" w:space="0" w:color="auto"/>
                    <w:right w:val="none" w:sz="0" w:space="0" w:color="auto"/>
                  </w:divBdr>
                </w:div>
                <w:div w:id="752707036">
                  <w:blockQuote w:val="1"/>
                  <w:marLeft w:val="0"/>
                  <w:marRight w:val="0"/>
                  <w:marTop w:val="0"/>
                  <w:marBottom w:val="300"/>
                  <w:divBdr>
                    <w:top w:val="none" w:sz="0" w:space="0" w:color="auto"/>
                    <w:left w:val="single" w:sz="36" w:space="15" w:color="EEEEEE"/>
                    <w:bottom w:val="none" w:sz="0" w:space="0" w:color="auto"/>
                    <w:right w:val="none" w:sz="0" w:space="0" w:color="auto"/>
                  </w:divBdr>
                </w:div>
                <w:div w:id="14440340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748188802">
          <w:marLeft w:val="0"/>
          <w:marRight w:val="0"/>
          <w:marTop w:val="0"/>
          <w:marBottom w:val="0"/>
          <w:divBdr>
            <w:top w:val="none" w:sz="0" w:space="0" w:color="auto"/>
            <w:left w:val="none" w:sz="0" w:space="0" w:color="auto"/>
            <w:bottom w:val="none" w:sz="0" w:space="0" w:color="auto"/>
            <w:right w:val="none" w:sz="0" w:space="0" w:color="auto"/>
          </w:divBdr>
          <w:divsChild>
            <w:div w:id="738135596">
              <w:marLeft w:val="0"/>
              <w:marRight w:val="0"/>
              <w:marTop w:val="0"/>
              <w:marBottom w:val="0"/>
              <w:divBdr>
                <w:top w:val="none" w:sz="0" w:space="0" w:color="auto"/>
                <w:left w:val="none" w:sz="0" w:space="0" w:color="auto"/>
                <w:bottom w:val="none" w:sz="0" w:space="0" w:color="auto"/>
                <w:right w:val="none" w:sz="0" w:space="0" w:color="auto"/>
              </w:divBdr>
              <w:divsChild>
                <w:div w:id="374935438">
                  <w:marLeft w:val="0"/>
                  <w:marRight w:val="0"/>
                  <w:marTop w:val="0"/>
                  <w:marBottom w:val="0"/>
                  <w:divBdr>
                    <w:top w:val="none" w:sz="0" w:space="0" w:color="auto"/>
                    <w:left w:val="none" w:sz="0" w:space="0" w:color="auto"/>
                    <w:bottom w:val="none" w:sz="0" w:space="0" w:color="auto"/>
                    <w:right w:val="none" w:sz="0" w:space="0" w:color="auto"/>
                  </w:divBdr>
                </w:div>
                <w:div w:id="13511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6074">
      <w:bodyDiv w:val="1"/>
      <w:marLeft w:val="0"/>
      <w:marRight w:val="0"/>
      <w:marTop w:val="0"/>
      <w:marBottom w:val="0"/>
      <w:divBdr>
        <w:top w:val="none" w:sz="0" w:space="0" w:color="auto"/>
        <w:left w:val="none" w:sz="0" w:space="0" w:color="auto"/>
        <w:bottom w:val="none" w:sz="0" w:space="0" w:color="auto"/>
        <w:right w:val="none" w:sz="0" w:space="0" w:color="auto"/>
      </w:divBdr>
    </w:div>
    <w:div w:id="1562708917">
      <w:bodyDiv w:val="1"/>
      <w:marLeft w:val="0"/>
      <w:marRight w:val="0"/>
      <w:marTop w:val="0"/>
      <w:marBottom w:val="0"/>
      <w:divBdr>
        <w:top w:val="none" w:sz="0" w:space="0" w:color="auto"/>
        <w:left w:val="none" w:sz="0" w:space="0" w:color="auto"/>
        <w:bottom w:val="none" w:sz="0" w:space="0" w:color="auto"/>
        <w:right w:val="none" w:sz="0" w:space="0" w:color="auto"/>
      </w:divBdr>
    </w:div>
    <w:div w:id="1728991418">
      <w:bodyDiv w:val="1"/>
      <w:marLeft w:val="0"/>
      <w:marRight w:val="0"/>
      <w:marTop w:val="0"/>
      <w:marBottom w:val="0"/>
      <w:divBdr>
        <w:top w:val="none" w:sz="0" w:space="0" w:color="auto"/>
        <w:left w:val="none" w:sz="0" w:space="0" w:color="auto"/>
        <w:bottom w:val="none" w:sz="0" w:space="0" w:color="auto"/>
        <w:right w:val="none" w:sz="0" w:space="0" w:color="auto"/>
      </w:divBdr>
    </w:div>
    <w:div w:id="199648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5/Lei/L13204.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5-2018/2015/Lei/L13204.htm" TargetMode="External"/><Relationship Id="rId5" Type="http://schemas.openxmlformats.org/officeDocument/2006/relationships/webSettings" Target="webSettings.xml"/><Relationship Id="rId10" Type="http://schemas.openxmlformats.org/officeDocument/2006/relationships/hyperlink" Target="http://www.planalto.gov.br/ccivil_03/LEIS/LCP/Lcp101.htm" TargetMode="External"/><Relationship Id="rId4" Type="http://schemas.openxmlformats.org/officeDocument/2006/relationships/settings" Target="settings.xml"/><Relationship Id="rId9" Type="http://schemas.openxmlformats.org/officeDocument/2006/relationships/hyperlink" Target="http://www.planalto.gov.br/ccivil_03/LEIS/L4320.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D8721-E8DE-41E4-9D40-F64D4F08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4947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ADV</cp:lastModifiedBy>
  <cp:revision>2</cp:revision>
  <cp:lastPrinted>2020-12-07T16:27:00Z</cp:lastPrinted>
  <dcterms:created xsi:type="dcterms:W3CDTF">2020-12-07T16:30:00Z</dcterms:created>
  <dcterms:modified xsi:type="dcterms:W3CDTF">2020-12-07T16:30:00Z</dcterms:modified>
</cp:coreProperties>
</file>